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149" w:rsidRDefault="00E76149" w:rsidP="00E76149">
      <w:pPr>
        <w:spacing w:after="0" w:line="240" w:lineRule="auto"/>
        <w:jc w:val="center"/>
        <w:rPr>
          <w:b/>
          <w:sz w:val="28"/>
          <w:lang w:val="es-GT"/>
        </w:rPr>
      </w:pPr>
    </w:p>
    <w:p w:rsidR="00E76149" w:rsidRDefault="00E76149" w:rsidP="00E76149">
      <w:pPr>
        <w:spacing w:after="0" w:line="240" w:lineRule="auto"/>
        <w:jc w:val="center"/>
        <w:rPr>
          <w:b/>
          <w:sz w:val="28"/>
          <w:lang w:val="es-GT"/>
        </w:rPr>
      </w:pPr>
    </w:p>
    <w:p w:rsidR="00E76149" w:rsidRPr="004C4943" w:rsidRDefault="00E76149" w:rsidP="00E76149">
      <w:pPr>
        <w:spacing w:after="0" w:line="240" w:lineRule="auto"/>
        <w:jc w:val="center"/>
        <w:rPr>
          <w:b/>
          <w:sz w:val="28"/>
          <w:lang w:val="es-GT"/>
        </w:rPr>
      </w:pPr>
      <w:r w:rsidRPr="004C4943">
        <w:rPr>
          <w:b/>
          <w:sz w:val="28"/>
          <w:lang w:val="es-GT"/>
        </w:rPr>
        <w:t>Ayuda de Memoria</w:t>
      </w:r>
    </w:p>
    <w:p w:rsidR="00E76149" w:rsidRPr="004C4943" w:rsidRDefault="00E76149" w:rsidP="00E76149">
      <w:pPr>
        <w:spacing w:after="0" w:line="240" w:lineRule="auto"/>
        <w:jc w:val="center"/>
        <w:rPr>
          <w:b/>
          <w:sz w:val="28"/>
          <w:lang w:val="es-GT"/>
        </w:rPr>
      </w:pPr>
      <w:r>
        <w:rPr>
          <w:b/>
          <w:sz w:val="28"/>
          <w:lang w:val="es-GT"/>
        </w:rPr>
        <w:t xml:space="preserve">2da </w:t>
      </w:r>
      <w:r w:rsidRPr="004C4943">
        <w:rPr>
          <w:b/>
          <w:sz w:val="28"/>
          <w:lang w:val="es-GT"/>
        </w:rPr>
        <w:t xml:space="preserve">Reunión </w:t>
      </w:r>
      <w:r>
        <w:rPr>
          <w:b/>
          <w:sz w:val="28"/>
          <w:lang w:val="es-GT"/>
        </w:rPr>
        <w:t xml:space="preserve">del </w:t>
      </w:r>
      <w:r w:rsidRPr="004C4943">
        <w:rPr>
          <w:b/>
          <w:sz w:val="28"/>
          <w:lang w:val="es-GT"/>
        </w:rPr>
        <w:t xml:space="preserve">Hito 1, Compromiso 8. </w:t>
      </w:r>
    </w:p>
    <w:p w:rsidR="00E76149" w:rsidRPr="004C4943" w:rsidRDefault="00E76149" w:rsidP="00E76149">
      <w:pPr>
        <w:spacing w:after="0" w:line="240" w:lineRule="auto"/>
        <w:jc w:val="center"/>
        <w:rPr>
          <w:b/>
          <w:sz w:val="28"/>
          <w:lang w:val="es-GT"/>
        </w:rPr>
      </w:pPr>
      <w:r w:rsidRPr="004C4943">
        <w:rPr>
          <w:b/>
          <w:sz w:val="28"/>
          <w:lang w:val="es-GT"/>
        </w:rPr>
        <w:t>Co-Creación de la Estrategia Nacional de Gobierno Electrónico</w:t>
      </w:r>
    </w:p>
    <w:p w:rsidR="00E76149" w:rsidRPr="004C4943" w:rsidRDefault="00E76149" w:rsidP="00E76149">
      <w:pPr>
        <w:spacing w:after="0" w:line="240" w:lineRule="auto"/>
        <w:jc w:val="center"/>
        <w:rPr>
          <w:b/>
          <w:sz w:val="28"/>
          <w:lang w:val="es-GT"/>
        </w:rPr>
      </w:pPr>
      <w:r w:rsidRPr="004C4943">
        <w:rPr>
          <w:b/>
          <w:sz w:val="28"/>
          <w:lang w:val="es-GT"/>
        </w:rPr>
        <w:t>Eje de Gobierno Electrónico y Servicios Públicos en línea</w:t>
      </w:r>
    </w:p>
    <w:p w:rsidR="00E76149" w:rsidRDefault="00E76149" w:rsidP="005B1C33">
      <w:pPr>
        <w:jc w:val="both"/>
        <w:rPr>
          <w:rFonts w:ascii="Arial" w:hAnsi="Arial" w:cs="Arial"/>
          <w:sz w:val="24"/>
          <w:szCs w:val="24"/>
        </w:rPr>
      </w:pPr>
    </w:p>
    <w:tbl>
      <w:tblPr>
        <w:tblStyle w:val="Listaclara-nfasis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153"/>
        <w:gridCol w:w="1266"/>
        <w:gridCol w:w="2551"/>
        <w:gridCol w:w="2835"/>
      </w:tblGrid>
      <w:tr w:rsidR="00E76149" w:rsidTr="009C7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vAlign w:val="center"/>
          </w:tcPr>
          <w:p w:rsidR="00E76149" w:rsidRPr="002C207E" w:rsidRDefault="00E76149" w:rsidP="009C7B9A">
            <w:pPr>
              <w:jc w:val="center"/>
              <w:rPr>
                <w:b w:val="0"/>
                <w:sz w:val="24"/>
                <w:szCs w:val="24"/>
              </w:rPr>
            </w:pPr>
            <w:r w:rsidRPr="002C207E">
              <w:rPr>
                <w:sz w:val="24"/>
                <w:szCs w:val="24"/>
              </w:rPr>
              <w:t>Fecha</w:t>
            </w:r>
          </w:p>
        </w:tc>
        <w:tc>
          <w:tcPr>
            <w:tcW w:w="1153" w:type="dxa"/>
            <w:vAlign w:val="center"/>
          </w:tcPr>
          <w:p w:rsidR="00E76149" w:rsidRPr="002C207E" w:rsidRDefault="00E76149" w:rsidP="009C7B9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C207E">
              <w:rPr>
                <w:sz w:val="24"/>
                <w:szCs w:val="24"/>
              </w:rPr>
              <w:t xml:space="preserve">Hora </w:t>
            </w:r>
            <w:r>
              <w:rPr>
                <w:sz w:val="24"/>
                <w:szCs w:val="24"/>
              </w:rPr>
              <w:t>I</w:t>
            </w:r>
            <w:r w:rsidRPr="002C207E">
              <w:rPr>
                <w:sz w:val="24"/>
                <w:szCs w:val="24"/>
              </w:rPr>
              <w:t>nicio</w:t>
            </w:r>
          </w:p>
        </w:tc>
        <w:tc>
          <w:tcPr>
            <w:tcW w:w="1266" w:type="dxa"/>
            <w:vAlign w:val="center"/>
          </w:tcPr>
          <w:p w:rsidR="00E76149" w:rsidRDefault="00E76149" w:rsidP="009C7B9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C207E">
              <w:rPr>
                <w:sz w:val="24"/>
                <w:szCs w:val="24"/>
              </w:rPr>
              <w:t>Hora</w:t>
            </w:r>
          </w:p>
          <w:p w:rsidR="00E76149" w:rsidRPr="002C207E" w:rsidRDefault="00E76149" w:rsidP="009C7B9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F</w:t>
            </w:r>
            <w:r w:rsidRPr="002C207E">
              <w:rPr>
                <w:sz w:val="24"/>
                <w:szCs w:val="24"/>
              </w:rPr>
              <w:t>in</w:t>
            </w:r>
          </w:p>
        </w:tc>
        <w:tc>
          <w:tcPr>
            <w:tcW w:w="2551" w:type="dxa"/>
            <w:vAlign w:val="center"/>
          </w:tcPr>
          <w:p w:rsidR="00E76149" w:rsidRPr="002C207E" w:rsidRDefault="00E76149" w:rsidP="009C7B9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2C207E">
              <w:rPr>
                <w:sz w:val="24"/>
                <w:szCs w:val="24"/>
              </w:rPr>
              <w:t>Lugar</w:t>
            </w:r>
          </w:p>
        </w:tc>
        <w:tc>
          <w:tcPr>
            <w:tcW w:w="2835" w:type="dxa"/>
            <w:vAlign w:val="center"/>
          </w:tcPr>
          <w:p w:rsidR="00E76149" w:rsidRPr="002C207E" w:rsidRDefault="00E76149" w:rsidP="009C7B9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Dirección</w:t>
            </w:r>
          </w:p>
        </w:tc>
      </w:tr>
      <w:tr w:rsidR="00E76149" w:rsidTr="009C7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vAlign w:val="center"/>
          </w:tcPr>
          <w:p w:rsidR="00E76149" w:rsidRPr="002C207E" w:rsidRDefault="00E76149" w:rsidP="009C7B9A">
            <w:pPr>
              <w:jc w:val="center"/>
              <w:rPr>
                <w:sz w:val="24"/>
                <w:szCs w:val="24"/>
              </w:rPr>
            </w:pPr>
            <w:r>
              <w:rPr>
                <w:sz w:val="24"/>
                <w:szCs w:val="24"/>
              </w:rPr>
              <w:t>25</w:t>
            </w:r>
            <w:r w:rsidRPr="002C207E">
              <w:rPr>
                <w:sz w:val="24"/>
                <w:szCs w:val="24"/>
              </w:rPr>
              <w:t>/0</w:t>
            </w:r>
            <w:r>
              <w:rPr>
                <w:sz w:val="24"/>
                <w:szCs w:val="24"/>
              </w:rPr>
              <w:t>2</w:t>
            </w:r>
            <w:r w:rsidRPr="002C207E">
              <w:rPr>
                <w:sz w:val="24"/>
                <w:szCs w:val="24"/>
              </w:rPr>
              <w:t>/201</w:t>
            </w:r>
            <w:r>
              <w:rPr>
                <w:sz w:val="24"/>
                <w:szCs w:val="24"/>
              </w:rPr>
              <w:t>9</w:t>
            </w:r>
          </w:p>
        </w:tc>
        <w:tc>
          <w:tcPr>
            <w:tcW w:w="1153" w:type="dxa"/>
            <w:vAlign w:val="center"/>
          </w:tcPr>
          <w:p w:rsidR="00E76149" w:rsidRPr="002C207E" w:rsidRDefault="00E76149" w:rsidP="009C7B9A">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207E">
              <w:rPr>
                <w:sz w:val="24"/>
                <w:szCs w:val="24"/>
              </w:rPr>
              <w:t>9:00 a.m.</w:t>
            </w:r>
          </w:p>
        </w:tc>
        <w:tc>
          <w:tcPr>
            <w:tcW w:w="1266" w:type="dxa"/>
            <w:vAlign w:val="center"/>
          </w:tcPr>
          <w:p w:rsidR="00E76149" w:rsidRPr="002C207E" w:rsidRDefault="00E76149" w:rsidP="009C7B9A">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207E">
              <w:rPr>
                <w:sz w:val="24"/>
                <w:szCs w:val="24"/>
              </w:rPr>
              <w:t>12:00 a.m.</w:t>
            </w:r>
          </w:p>
        </w:tc>
        <w:tc>
          <w:tcPr>
            <w:tcW w:w="2551" w:type="dxa"/>
          </w:tcPr>
          <w:p w:rsidR="00E76149" w:rsidRDefault="00E76149" w:rsidP="009C7B9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Contraloría General de Cuentas -CGC-</w:t>
            </w:r>
          </w:p>
          <w:p w:rsidR="00E76149" w:rsidRPr="002C207E" w:rsidRDefault="00E76149" w:rsidP="009C7B9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Salón La Ceiba</w:t>
            </w:r>
          </w:p>
        </w:tc>
        <w:tc>
          <w:tcPr>
            <w:tcW w:w="2835" w:type="dxa"/>
          </w:tcPr>
          <w:p w:rsidR="00E76149" w:rsidRPr="002C207E" w:rsidRDefault="007C151F" w:rsidP="009C7B9A">
            <w:pPr>
              <w:cnfStyle w:val="000000100000" w:firstRow="0" w:lastRow="0" w:firstColumn="0" w:lastColumn="0" w:oddVBand="0" w:evenVBand="0" w:oddHBand="1" w:evenHBand="0" w:firstRowFirstColumn="0" w:firstRowLastColumn="0" w:lastRowFirstColumn="0" w:lastRowLastColumn="0"/>
              <w:rPr>
                <w:sz w:val="24"/>
                <w:szCs w:val="24"/>
              </w:rPr>
            </w:pPr>
            <w:r w:rsidRPr="00415A18">
              <w:rPr>
                <w:rFonts w:ascii="Arial" w:hAnsi="Arial" w:cs="Arial"/>
                <w:color w:val="000000" w:themeColor="text1"/>
                <w:shd w:val="clear" w:color="auto" w:fill="FFFFFF"/>
              </w:rPr>
              <w:t>7a. Avenida 7-32 zona 13, Guatemala C.A</w:t>
            </w:r>
          </w:p>
        </w:tc>
      </w:tr>
    </w:tbl>
    <w:p w:rsidR="00E76149" w:rsidRDefault="00E76149" w:rsidP="005B1C33">
      <w:pPr>
        <w:jc w:val="both"/>
        <w:rPr>
          <w:rFonts w:ascii="Arial" w:hAnsi="Arial" w:cs="Arial"/>
          <w:sz w:val="24"/>
          <w:szCs w:val="24"/>
        </w:rPr>
      </w:pPr>
    </w:p>
    <w:tbl>
      <w:tblPr>
        <w:tblStyle w:val="Listaclara-nfasis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76149" w:rsidTr="009C7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E76149" w:rsidRDefault="00E76149" w:rsidP="009C7B9A">
            <w:pPr>
              <w:jc w:val="both"/>
              <w:rPr>
                <w:b w:val="0"/>
                <w:sz w:val="24"/>
                <w:szCs w:val="24"/>
              </w:rPr>
            </w:pPr>
            <w:r>
              <w:rPr>
                <w:sz w:val="24"/>
                <w:szCs w:val="24"/>
              </w:rPr>
              <w:t>Puntos de la agenda:</w:t>
            </w:r>
          </w:p>
        </w:tc>
      </w:tr>
      <w:tr w:rsidR="00E76149" w:rsidRPr="004C4943" w:rsidTr="009C7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left w:val="none" w:sz="0" w:space="0" w:color="auto"/>
              <w:bottom w:val="none" w:sz="0" w:space="0" w:color="auto"/>
              <w:right w:val="none" w:sz="0" w:space="0" w:color="auto"/>
            </w:tcBorders>
          </w:tcPr>
          <w:p w:rsidR="00E76149" w:rsidRPr="00F55968" w:rsidRDefault="00E76149" w:rsidP="00E76149">
            <w:pPr>
              <w:pStyle w:val="Prrafodelista"/>
              <w:numPr>
                <w:ilvl w:val="0"/>
                <w:numId w:val="6"/>
              </w:numPr>
              <w:spacing w:line="276" w:lineRule="auto"/>
              <w:jc w:val="both"/>
              <w:rPr>
                <w:rFonts w:ascii="Arial" w:hAnsi="Arial" w:cs="Arial"/>
                <w:b w:val="0"/>
              </w:rPr>
            </w:pPr>
            <w:r w:rsidRPr="00F55968">
              <w:rPr>
                <w:rFonts w:ascii="Arial" w:hAnsi="Arial" w:cs="Arial"/>
                <w:b w:val="0"/>
              </w:rPr>
              <w:t>Bienvenida.</w:t>
            </w:r>
          </w:p>
          <w:p w:rsidR="00E76149" w:rsidRPr="00F55968" w:rsidRDefault="00E76149" w:rsidP="00E76149">
            <w:pPr>
              <w:pStyle w:val="Prrafodelista"/>
              <w:numPr>
                <w:ilvl w:val="0"/>
                <w:numId w:val="6"/>
              </w:numPr>
              <w:spacing w:line="276" w:lineRule="auto"/>
              <w:jc w:val="both"/>
              <w:rPr>
                <w:rFonts w:ascii="Arial" w:hAnsi="Arial" w:cs="Arial"/>
                <w:b w:val="0"/>
              </w:rPr>
            </w:pPr>
            <w:r w:rsidRPr="00F55968">
              <w:rPr>
                <w:rFonts w:ascii="Arial" w:hAnsi="Arial" w:cs="Arial"/>
                <w:b w:val="0"/>
              </w:rPr>
              <w:t>Himno Nacional</w:t>
            </w:r>
          </w:p>
          <w:p w:rsidR="00E76149" w:rsidRPr="00E76149" w:rsidRDefault="00E76149" w:rsidP="00E76149">
            <w:pPr>
              <w:pStyle w:val="Prrafodelista"/>
              <w:numPr>
                <w:ilvl w:val="0"/>
                <w:numId w:val="6"/>
              </w:numPr>
              <w:spacing w:line="276" w:lineRule="auto"/>
              <w:jc w:val="both"/>
              <w:rPr>
                <w:rFonts w:ascii="Arial" w:hAnsi="Arial" w:cs="Arial"/>
                <w:b w:val="0"/>
              </w:rPr>
            </w:pPr>
            <w:r w:rsidRPr="00E76149">
              <w:rPr>
                <w:rFonts w:ascii="Arial" w:hAnsi="Arial" w:cs="Arial"/>
                <w:b w:val="0"/>
              </w:rPr>
              <w:t>Carta iberoamericana de gobierno electrónico</w:t>
            </w:r>
          </w:p>
          <w:p w:rsidR="00E76149" w:rsidRPr="00E76149" w:rsidRDefault="00E76149" w:rsidP="00E76149">
            <w:pPr>
              <w:pStyle w:val="Prrafodelista"/>
              <w:numPr>
                <w:ilvl w:val="0"/>
                <w:numId w:val="6"/>
              </w:numPr>
              <w:spacing w:line="276" w:lineRule="auto"/>
              <w:jc w:val="both"/>
              <w:rPr>
                <w:rFonts w:ascii="Arial" w:hAnsi="Arial" w:cs="Arial"/>
                <w:b w:val="0"/>
              </w:rPr>
            </w:pPr>
            <w:r w:rsidRPr="00E76149">
              <w:rPr>
                <w:rFonts w:ascii="Arial" w:hAnsi="Arial" w:cs="Arial"/>
                <w:b w:val="0"/>
              </w:rPr>
              <w:t>Retos del gobierno electrónico de Guatemala</w:t>
            </w:r>
          </w:p>
          <w:p w:rsidR="00E76149" w:rsidRPr="00E76149" w:rsidRDefault="00E76149" w:rsidP="00E76149">
            <w:pPr>
              <w:pStyle w:val="Prrafodelista"/>
              <w:numPr>
                <w:ilvl w:val="0"/>
                <w:numId w:val="6"/>
              </w:numPr>
              <w:spacing w:line="276" w:lineRule="auto"/>
              <w:jc w:val="both"/>
              <w:rPr>
                <w:rFonts w:ascii="Arial" w:hAnsi="Arial" w:cs="Arial"/>
                <w:b w:val="0"/>
              </w:rPr>
            </w:pPr>
            <w:r w:rsidRPr="00E76149">
              <w:rPr>
                <w:rFonts w:ascii="Arial" w:hAnsi="Arial" w:cs="Arial"/>
                <w:b w:val="0"/>
              </w:rPr>
              <w:t>Formatos estrategia nacional de gobierno electrónico</w:t>
            </w:r>
          </w:p>
          <w:p w:rsidR="00E76149" w:rsidRPr="00E76149" w:rsidRDefault="00E76149" w:rsidP="00E76149">
            <w:pPr>
              <w:pStyle w:val="Prrafodelista"/>
              <w:numPr>
                <w:ilvl w:val="0"/>
                <w:numId w:val="6"/>
              </w:numPr>
              <w:spacing w:line="276" w:lineRule="auto"/>
              <w:jc w:val="both"/>
              <w:rPr>
                <w:rFonts w:ascii="Arial" w:hAnsi="Arial" w:cs="Arial"/>
                <w:b w:val="0"/>
              </w:rPr>
            </w:pPr>
            <w:r w:rsidRPr="00E76149">
              <w:rPr>
                <w:rFonts w:ascii="Arial" w:hAnsi="Arial" w:cs="Arial"/>
                <w:b w:val="0"/>
              </w:rPr>
              <w:t>Recepción de propuestas para la estrategia nacional de gobierno electrónico</w:t>
            </w:r>
          </w:p>
          <w:p w:rsidR="00E76149" w:rsidRPr="00DE29EC" w:rsidRDefault="00E76149" w:rsidP="00E76149">
            <w:pPr>
              <w:pStyle w:val="Prrafodelista"/>
              <w:numPr>
                <w:ilvl w:val="0"/>
                <w:numId w:val="6"/>
              </w:numPr>
              <w:spacing w:line="276" w:lineRule="auto"/>
              <w:rPr>
                <w:rFonts w:ascii="Arial" w:hAnsi="Arial" w:cs="Arial"/>
              </w:rPr>
            </w:pPr>
            <w:r w:rsidRPr="00E76149">
              <w:rPr>
                <w:rFonts w:ascii="Arial" w:hAnsi="Arial" w:cs="Arial"/>
                <w:b w:val="0"/>
              </w:rPr>
              <w:t>Coordinaciones y próximas reuniones</w:t>
            </w:r>
          </w:p>
        </w:tc>
      </w:tr>
    </w:tbl>
    <w:p w:rsidR="00E76149" w:rsidRDefault="00E76149" w:rsidP="005B1C33">
      <w:pPr>
        <w:tabs>
          <w:tab w:val="center" w:pos="4680"/>
        </w:tabs>
        <w:jc w:val="both"/>
        <w:rPr>
          <w:rFonts w:ascii="Arial" w:hAnsi="Arial" w:cs="Arial"/>
          <w:sz w:val="24"/>
          <w:szCs w:val="24"/>
          <w:lang w:val="es-GT"/>
        </w:rPr>
      </w:pPr>
    </w:p>
    <w:p w:rsidR="00370078" w:rsidRPr="009E289E" w:rsidRDefault="00370078" w:rsidP="00E76149">
      <w:pPr>
        <w:tabs>
          <w:tab w:val="center" w:pos="4680"/>
        </w:tabs>
        <w:spacing w:after="0"/>
        <w:jc w:val="both"/>
        <w:rPr>
          <w:rFonts w:ascii="Arial" w:hAnsi="Arial" w:cs="Arial"/>
          <w:b/>
          <w:sz w:val="24"/>
          <w:szCs w:val="24"/>
          <w:lang w:val="es-GT"/>
        </w:rPr>
      </w:pPr>
      <w:r w:rsidRPr="00E76149">
        <w:rPr>
          <w:rFonts w:ascii="Arial" w:hAnsi="Arial" w:cs="Arial"/>
          <w:b/>
          <w:sz w:val="24"/>
          <w:szCs w:val="24"/>
          <w:lang w:val="es-GT"/>
        </w:rPr>
        <w:t>Desarrollo reunión</w:t>
      </w:r>
      <w:r w:rsidR="00134CAC" w:rsidRPr="00E76149">
        <w:rPr>
          <w:rFonts w:ascii="Arial" w:hAnsi="Arial" w:cs="Arial"/>
          <w:sz w:val="24"/>
          <w:szCs w:val="24"/>
          <w:lang w:val="es-GT"/>
        </w:rPr>
        <w:tab/>
      </w:r>
    </w:p>
    <w:p w:rsidR="00134CAC" w:rsidRPr="00E76149" w:rsidRDefault="00134CAC" w:rsidP="00E76149">
      <w:pPr>
        <w:spacing w:after="0"/>
        <w:jc w:val="both"/>
        <w:rPr>
          <w:rFonts w:ascii="Arial" w:hAnsi="Arial" w:cs="Arial"/>
          <w:b/>
          <w:sz w:val="24"/>
          <w:szCs w:val="24"/>
          <w:lang w:val="es-GT"/>
        </w:rPr>
      </w:pPr>
      <w:r w:rsidRPr="00E76149">
        <w:rPr>
          <w:rFonts w:ascii="Arial" w:hAnsi="Arial" w:cs="Arial"/>
          <w:sz w:val="24"/>
          <w:szCs w:val="24"/>
          <w:lang w:val="es-GT"/>
        </w:rPr>
        <w:t xml:space="preserve">Inicia la reunión dando la bienvenida el Lic. Jaime Muñoz (punto de contacto de Gobierno Abierto) </w:t>
      </w:r>
      <w:r w:rsidR="00601E5A" w:rsidRPr="00E76149">
        <w:rPr>
          <w:rFonts w:ascii="Arial" w:hAnsi="Arial" w:cs="Arial"/>
          <w:sz w:val="24"/>
          <w:szCs w:val="24"/>
          <w:lang w:val="es-GT"/>
        </w:rPr>
        <w:t xml:space="preserve">agradeciendo la participación, interés y seguimiento </w:t>
      </w:r>
      <w:r w:rsidRPr="00E76149">
        <w:rPr>
          <w:rFonts w:ascii="Arial" w:hAnsi="Arial" w:cs="Arial"/>
          <w:sz w:val="24"/>
          <w:szCs w:val="24"/>
          <w:lang w:val="es-GT"/>
        </w:rPr>
        <w:t>en la creación de la estrategia nacional de gobierno electrónico.</w:t>
      </w:r>
    </w:p>
    <w:p w:rsidR="00134CAC" w:rsidRPr="00E76149" w:rsidRDefault="00134CAC" w:rsidP="00E76149">
      <w:pPr>
        <w:tabs>
          <w:tab w:val="left" w:pos="2630"/>
        </w:tabs>
        <w:spacing w:after="0"/>
        <w:jc w:val="both"/>
        <w:rPr>
          <w:rFonts w:ascii="Arial" w:hAnsi="Arial" w:cs="Arial"/>
          <w:b/>
          <w:sz w:val="24"/>
          <w:szCs w:val="24"/>
          <w:lang w:val="es-GT"/>
        </w:rPr>
      </w:pPr>
      <w:r w:rsidRPr="00E76149">
        <w:rPr>
          <w:rFonts w:ascii="Arial" w:hAnsi="Arial" w:cs="Arial"/>
          <w:b/>
          <w:sz w:val="24"/>
          <w:szCs w:val="24"/>
          <w:lang w:val="es-GT"/>
        </w:rPr>
        <w:tab/>
      </w:r>
    </w:p>
    <w:p w:rsidR="00134CAC" w:rsidRPr="00E76149" w:rsidRDefault="00134CAC" w:rsidP="00E76149">
      <w:pPr>
        <w:spacing w:after="0"/>
        <w:jc w:val="both"/>
        <w:rPr>
          <w:rFonts w:ascii="Arial" w:hAnsi="Arial" w:cs="Arial"/>
          <w:b/>
          <w:sz w:val="24"/>
          <w:szCs w:val="24"/>
          <w:lang w:val="es-GT"/>
        </w:rPr>
      </w:pPr>
      <w:r w:rsidRPr="00E76149">
        <w:rPr>
          <w:rFonts w:ascii="Arial" w:hAnsi="Arial" w:cs="Arial"/>
          <w:sz w:val="24"/>
          <w:szCs w:val="24"/>
          <w:lang w:val="es-GT"/>
        </w:rPr>
        <w:t xml:space="preserve">La reunión tiene como objetivo </w:t>
      </w:r>
      <w:r w:rsidR="00601E5A" w:rsidRPr="00E76149">
        <w:rPr>
          <w:rFonts w:ascii="Arial" w:hAnsi="Arial" w:cs="Arial"/>
          <w:sz w:val="24"/>
          <w:szCs w:val="24"/>
          <w:lang w:val="es-GT"/>
        </w:rPr>
        <w:t>dar seguimiento a</w:t>
      </w:r>
      <w:r w:rsidRPr="00E76149">
        <w:rPr>
          <w:rFonts w:ascii="Arial" w:hAnsi="Arial" w:cs="Arial"/>
          <w:sz w:val="24"/>
          <w:szCs w:val="24"/>
          <w:lang w:val="es-GT"/>
        </w:rPr>
        <w:t>l Hito 1, compromiso 8 Eje de gobierno electrónico y servicios públicos en línea,</w:t>
      </w:r>
      <w:r w:rsidR="0090598A" w:rsidRPr="00E76149">
        <w:rPr>
          <w:rFonts w:ascii="Arial" w:hAnsi="Arial" w:cs="Arial"/>
          <w:sz w:val="24"/>
          <w:szCs w:val="24"/>
          <w:lang w:val="es-GT"/>
        </w:rPr>
        <w:t xml:space="preserve"> que </w:t>
      </w:r>
      <w:r w:rsidR="005E64FE" w:rsidRPr="00E76149">
        <w:rPr>
          <w:rFonts w:ascii="Arial" w:hAnsi="Arial" w:cs="Arial"/>
          <w:sz w:val="24"/>
          <w:szCs w:val="24"/>
          <w:lang w:val="es-GT"/>
        </w:rPr>
        <w:t>está</w:t>
      </w:r>
      <w:r w:rsidR="0090598A" w:rsidRPr="00E76149">
        <w:rPr>
          <w:rFonts w:ascii="Arial" w:hAnsi="Arial" w:cs="Arial"/>
          <w:sz w:val="24"/>
          <w:szCs w:val="24"/>
          <w:lang w:val="es-GT"/>
        </w:rPr>
        <w:t xml:space="preserve"> a</w:t>
      </w:r>
      <w:r w:rsidR="00601E5A" w:rsidRPr="00E76149">
        <w:rPr>
          <w:rFonts w:ascii="Arial" w:hAnsi="Arial" w:cs="Arial"/>
          <w:sz w:val="24"/>
          <w:szCs w:val="24"/>
          <w:lang w:val="es-GT"/>
        </w:rPr>
        <w:t xml:space="preserve"> cargo de </w:t>
      </w:r>
      <w:r w:rsidRPr="00E76149">
        <w:rPr>
          <w:rFonts w:ascii="Arial" w:hAnsi="Arial" w:cs="Arial"/>
          <w:sz w:val="24"/>
          <w:szCs w:val="24"/>
          <w:lang w:val="es-GT"/>
        </w:rPr>
        <w:t xml:space="preserve">la Comisión Presidencial de Gestión Publica </w:t>
      </w:r>
      <w:r w:rsidR="00601E5A" w:rsidRPr="00E76149">
        <w:rPr>
          <w:rFonts w:ascii="Arial" w:hAnsi="Arial" w:cs="Arial"/>
          <w:sz w:val="24"/>
          <w:szCs w:val="24"/>
          <w:lang w:val="es-GT"/>
        </w:rPr>
        <w:t>Abierta y Transparencia -GPAT-</w:t>
      </w:r>
      <w:r w:rsidRPr="00E76149">
        <w:rPr>
          <w:rFonts w:ascii="Arial" w:hAnsi="Arial" w:cs="Arial"/>
          <w:sz w:val="24"/>
          <w:szCs w:val="24"/>
          <w:lang w:val="es-GT"/>
        </w:rPr>
        <w:t xml:space="preserve">.  </w:t>
      </w:r>
    </w:p>
    <w:p w:rsidR="00134CAC" w:rsidRPr="00E76149" w:rsidRDefault="00134CAC" w:rsidP="00E76149">
      <w:pPr>
        <w:spacing w:after="0"/>
        <w:jc w:val="both"/>
        <w:rPr>
          <w:rFonts w:ascii="Arial" w:hAnsi="Arial" w:cs="Arial"/>
          <w:b/>
          <w:sz w:val="24"/>
          <w:szCs w:val="24"/>
          <w:lang w:val="es-GT"/>
        </w:rPr>
      </w:pPr>
    </w:p>
    <w:p w:rsidR="00D00576" w:rsidRPr="00E76149" w:rsidRDefault="00134CAC" w:rsidP="00E76149">
      <w:pPr>
        <w:spacing w:after="0"/>
        <w:jc w:val="both"/>
        <w:rPr>
          <w:rFonts w:ascii="Arial" w:hAnsi="Arial" w:cs="Arial"/>
          <w:sz w:val="24"/>
          <w:szCs w:val="24"/>
          <w:lang w:val="es-GT"/>
        </w:rPr>
      </w:pPr>
      <w:r w:rsidRPr="00E76149">
        <w:rPr>
          <w:rFonts w:ascii="Arial" w:hAnsi="Arial" w:cs="Arial"/>
          <w:sz w:val="24"/>
          <w:szCs w:val="24"/>
          <w:lang w:val="es-GT"/>
        </w:rPr>
        <w:t>Siguiendo con la reunión toma la palabra la Licenciada Eliette Argeñal Directora de Coordinación y Gobierno E</w:t>
      </w:r>
      <w:r w:rsidR="00B952B6" w:rsidRPr="00E76149">
        <w:rPr>
          <w:rFonts w:ascii="Arial" w:hAnsi="Arial" w:cs="Arial"/>
          <w:sz w:val="24"/>
          <w:szCs w:val="24"/>
          <w:lang w:val="es-GT"/>
        </w:rPr>
        <w:t xml:space="preserve">lectrónico de la GPAT quien habla </w:t>
      </w:r>
      <w:r w:rsidR="005E64FE" w:rsidRPr="00E76149">
        <w:rPr>
          <w:rFonts w:ascii="Arial" w:hAnsi="Arial" w:cs="Arial"/>
          <w:sz w:val="24"/>
          <w:szCs w:val="24"/>
          <w:lang w:val="es-GT"/>
        </w:rPr>
        <w:t>acerca</w:t>
      </w:r>
      <w:r w:rsidR="00B952B6" w:rsidRPr="00E76149">
        <w:rPr>
          <w:rFonts w:ascii="Arial" w:hAnsi="Arial" w:cs="Arial"/>
          <w:sz w:val="24"/>
          <w:szCs w:val="24"/>
          <w:lang w:val="es-GT"/>
        </w:rPr>
        <w:t xml:space="preserve"> de la </w:t>
      </w:r>
      <w:r w:rsidR="00370078" w:rsidRPr="00E76149">
        <w:rPr>
          <w:rFonts w:ascii="Arial" w:hAnsi="Arial" w:cs="Arial"/>
          <w:sz w:val="24"/>
          <w:szCs w:val="24"/>
          <w:lang w:val="es-GT"/>
        </w:rPr>
        <w:t>Carta iberoamericana de gobierno electrónico</w:t>
      </w:r>
      <w:r w:rsidR="00540BA0" w:rsidRPr="00E76149">
        <w:rPr>
          <w:rFonts w:ascii="Arial" w:hAnsi="Arial" w:cs="Arial"/>
          <w:sz w:val="24"/>
          <w:szCs w:val="24"/>
          <w:lang w:val="es-GT"/>
        </w:rPr>
        <w:t>;</w:t>
      </w:r>
      <w:r w:rsidR="00B952B6" w:rsidRPr="00E76149">
        <w:rPr>
          <w:rFonts w:ascii="Arial" w:hAnsi="Arial" w:cs="Arial"/>
          <w:sz w:val="24"/>
          <w:szCs w:val="24"/>
          <w:lang w:val="es-GT"/>
        </w:rPr>
        <w:t xml:space="preserve"> esta carta fue a</w:t>
      </w:r>
      <w:r w:rsidR="00D00576" w:rsidRPr="00E76149">
        <w:rPr>
          <w:rFonts w:ascii="Arial" w:hAnsi="Arial" w:cs="Arial"/>
          <w:sz w:val="24"/>
          <w:szCs w:val="24"/>
          <w:lang w:val="es-GT"/>
        </w:rPr>
        <w:t>proba</w:t>
      </w:r>
      <w:r w:rsidR="00B952B6" w:rsidRPr="00E76149">
        <w:rPr>
          <w:rFonts w:ascii="Arial" w:hAnsi="Arial" w:cs="Arial"/>
          <w:sz w:val="24"/>
          <w:szCs w:val="24"/>
          <w:lang w:val="es-GT"/>
        </w:rPr>
        <w:t>da</w:t>
      </w:r>
      <w:r w:rsidR="00D00576" w:rsidRPr="00E76149">
        <w:rPr>
          <w:rFonts w:ascii="Arial" w:hAnsi="Arial" w:cs="Arial"/>
          <w:sz w:val="24"/>
          <w:szCs w:val="24"/>
          <w:lang w:val="es-GT"/>
        </w:rPr>
        <w:t xml:space="preserve"> en la </w:t>
      </w:r>
      <w:r w:rsidR="0090598A" w:rsidRPr="00E76149">
        <w:rPr>
          <w:rFonts w:ascii="Arial" w:hAnsi="Arial" w:cs="Arial"/>
          <w:sz w:val="24"/>
          <w:szCs w:val="24"/>
          <w:lang w:val="es-GT"/>
        </w:rPr>
        <w:t>IX</w:t>
      </w:r>
      <w:r w:rsidR="00D00576" w:rsidRPr="00E76149">
        <w:rPr>
          <w:rFonts w:ascii="Arial" w:hAnsi="Arial" w:cs="Arial"/>
          <w:sz w:val="24"/>
          <w:szCs w:val="24"/>
          <w:lang w:val="es-GT"/>
        </w:rPr>
        <w:t xml:space="preserve"> conferencia iberoamericana de ministros de administración </w:t>
      </w:r>
      <w:r w:rsidR="0090598A" w:rsidRPr="00E76149">
        <w:rPr>
          <w:rFonts w:ascii="Arial" w:hAnsi="Arial" w:cs="Arial"/>
          <w:sz w:val="24"/>
          <w:szCs w:val="24"/>
          <w:lang w:val="es-GT"/>
        </w:rPr>
        <w:t>pública</w:t>
      </w:r>
      <w:r w:rsidR="00D00576" w:rsidRPr="00E76149">
        <w:rPr>
          <w:rFonts w:ascii="Arial" w:hAnsi="Arial" w:cs="Arial"/>
          <w:sz w:val="24"/>
          <w:szCs w:val="24"/>
          <w:lang w:val="es-GT"/>
        </w:rPr>
        <w:t xml:space="preserve"> y reforma del estado</w:t>
      </w:r>
      <w:r w:rsidR="00540BA0" w:rsidRPr="00E76149">
        <w:rPr>
          <w:rFonts w:ascii="Arial" w:hAnsi="Arial" w:cs="Arial"/>
          <w:sz w:val="24"/>
          <w:szCs w:val="24"/>
          <w:lang w:val="es-GT"/>
        </w:rPr>
        <w:t xml:space="preserve">, y </w:t>
      </w:r>
      <w:r w:rsidR="0090598A" w:rsidRPr="00E76149">
        <w:rPr>
          <w:rFonts w:ascii="Arial" w:hAnsi="Arial" w:cs="Arial"/>
          <w:sz w:val="24"/>
          <w:szCs w:val="24"/>
          <w:lang w:val="es-GT"/>
        </w:rPr>
        <w:t xml:space="preserve">fue </w:t>
      </w:r>
      <w:r w:rsidR="00D00576" w:rsidRPr="00E76149">
        <w:rPr>
          <w:rFonts w:ascii="Arial" w:hAnsi="Arial" w:cs="Arial"/>
          <w:sz w:val="24"/>
          <w:szCs w:val="24"/>
          <w:lang w:val="es-GT"/>
        </w:rPr>
        <w:t xml:space="preserve">Adoptada </w:t>
      </w:r>
      <w:r w:rsidR="0090598A" w:rsidRPr="00E76149">
        <w:rPr>
          <w:rFonts w:ascii="Arial" w:hAnsi="Arial" w:cs="Arial"/>
          <w:sz w:val="24"/>
          <w:szCs w:val="24"/>
          <w:lang w:val="es-GT"/>
        </w:rPr>
        <w:t>en</w:t>
      </w:r>
      <w:r w:rsidR="00D00576" w:rsidRPr="00E76149">
        <w:rPr>
          <w:rFonts w:ascii="Arial" w:hAnsi="Arial" w:cs="Arial"/>
          <w:sz w:val="24"/>
          <w:szCs w:val="24"/>
          <w:lang w:val="es-GT"/>
        </w:rPr>
        <w:t xml:space="preserve"> la XVI cumbre iberoamericana de jefes de estado y gobierno</w:t>
      </w:r>
      <w:r w:rsidR="00540BA0" w:rsidRPr="00E76149">
        <w:rPr>
          <w:rFonts w:ascii="Arial" w:hAnsi="Arial" w:cs="Arial"/>
          <w:sz w:val="24"/>
          <w:szCs w:val="24"/>
          <w:lang w:val="es-GT"/>
        </w:rPr>
        <w:t>.</w:t>
      </w:r>
    </w:p>
    <w:p w:rsidR="00E76149" w:rsidRPr="00E76149" w:rsidRDefault="00E76149" w:rsidP="00E76149">
      <w:pPr>
        <w:spacing w:after="0"/>
        <w:jc w:val="both"/>
        <w:rPr>
          <w:rFonts w:ascii="Arial" w:hAnsi="Arial" w:cs="Arial"/>
          <w:sz w:val="24"/>
          <w:szCs w:val="24"/>
          <w:lang w:val="es-GT"/>
        </w:rPr>
      </w:pPr>
    </w:p>
    <w:p w:rsidR="00D00576" w:rsidRPr="00E76149" w:rsidRDefault="00540BA0" w:rsidP="00E76149">
      <w:pPr>
        <w:spacing w:after="0"/>
        <w:jc w:val="both"/>
        <w:rPr>
          <w:rFonts w:ascii="Arial" w:hAnsi="Arial" w:cs="Arial"/>
          <w:sz w:val="24"/>
          <w:szCs w:val="24"/>
          <w:lang w:val="es-GT"/>
        </w:rPr>
      </w:pPr>
      <w:r w:rsidRPr="00E76149">
        <w:rPr>
          <w:rFonts w:ascii="Arial" w:hAnsi="Arial" w:cs="Arial"/>
          <w:sz w:val="24"/>
          <w:szCs w:val="24"/>
          <w:lang w:val="es-GT"/>
        </w:rPr>
        <w:t>R</w:t>
      </w:r>
      <w:r w:rsidR="005D36EC" w:rsidRPr="00E76149">
        <w:rPr>
          <w:rFonts w:ascii="Arial" w:hAnsi="Arial" w:cs="Arial"/>
          <w:sz w:val="24"/>
          <w:szCs w:val="24"/>
          <w:lang w:val="es-GT"/>
        </w:rPr>
        <w:t>ed de gobierno electrónico de América L</w:t>
      </w:r>
      <w:r w:rsidR="00D00576" w:rsidRPr="00E76149">
        <w:rPr>
          <w:rFonts w:ascii="Arial" w:hAnsi="Arial" w:cs="Arial"/>
          <w:sz w:val="24"/>
          <w:szCs w:val="24"/>
          <w:lang w:val="es-GT"/>
        </w:rPr>
        <w:t>atina y el caribe</w:t>
      </w:r>
      <w:r w:rsidRPr="00E76149">
        <w:rPr>
          <w:rFonts w:ascii="Arial" w:hAnsi="Arial" w:cs="Arial"/>
          <w:sz w:val="24"/>
          <w:szCs w:val="24"/>
          <w:lang w:val="es-GT"/>
        </w:rPr>
        <w:t xml:space="preserve"> REDGEALC realiza</w:t>
      </w:r>
      <w:r w:rsidR="00D00576" w:rsidRPr="00E76149">
        <w:rPr>
          <w:rFonts w:ascii="Arial" w:hAnsi="Arial" w:cs="Arial"/>
          <w:sz w:val="24"/>
          <w:szCs w:val="24"/>
          <w:lang w:val="es-GT"/>
        </w:rPr>
        <w:t xml:space="preserve"> reuniones anuales donde se presentan avances de gobierno electrónico</w:t>
      </w:r>
      <w:r w:rsidR="0090598A" w:rsidRPr="00E76149">
        <w:rPr>
          <w:rFonts w:ascii="Arial" w:hAnsi="Arial" w:cs="Arial"/>
          <w:sz w:val="24"/>
          <w:szCs w:val="24"/>
          <w:lang w:val="es-GT"/>
        </w:rPr>
        <w:t xml:space="preserve"> </w:t>
      </w:r>
      <w:r w:rsidR="005D36EC" w:rsidRPr="00E76149">
        <w:rPr>
          <w:rFonts w:ascii="Arial" w:hAnsi="Arial" w:cs="Arial"/>
          <w:sz w:val="24"/>
          <w:szCs w:val="24"/>
          <w:lang w:val="es-GT"/>
        </w:rPr>
        <w:t>o con</w:t>
      </w:r>
      <w:r w:rsidR="0090598A" w:rsidRPr="00E76149">
        <w:rPr>
          <w:rFonts w:ascii="Arial" w:hAnsi="Arial" w:cs="Arial"/>
          <w:sz w:val="24"/>
          <w:szCs w:val="24"/>
          <w:lang w:val="es-GT"/>
        </w:rPr>
        <w:t xml:space="preserve"> los países de la región.</w:t>
      </w:r>
    </w:p>
    <w:p w:rsid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D00576" w:rsidRPr="00E76149" w:rsidRDefault="0090598A" w:rsidP="00E76149">
      <w:pPr>
        <w:spacing w:after="0"/>
        <w:jc w:val="both"/>
        <w:rPr>
          <w:rFonts w:ascii="Arial" w:hAnsi="Arial" w:cs="Arial"/>
          <w:sz w:val="24"/>
          <w:szCs w:val="24"/>
          <w:lang w:val="es-GT"/>
        </w:rPr>
      </w:pPr>
      <w:r w:rsidRPr="00E76149">
        <w:rPr>
          <w:rFonts w:ascii="Arial" w:hAnsi="Arial" w:cs="Arial"/>
          <w:sz w:val="24"/>
          <w:szCs w:val="24"/>
          <w:lang w:val="es-GT"/>
        </w:rPr>
        <w:t>Seguidamente s</w:t>
      </w:r>
      <w:r w:rsidR="00540BA0" w:rsidRPr="00E76149">
        <w:rPr>
          <w:rFonts w:ascii="Arial" w:hAnsi="Arial" w:cs="Arial"/>
          <w:sz w:val="24"/>
          <w:szCs w:val="24"/>
          <w:lang w:val="es-GT"/>
        </w:rPr>
        <w:t xml:space="preserve">e da a conocer los </w:t>
      </w:r>
      <w:r w:rsidRPr="00E76149">
        <w:rPr>
          <w:rFonts w:ascii="Arial" w:hAnsi="Arial" w:cs="Arial"/>
          <w:sz w:val="24"/>
          <w:szCs w:val="24"/>
          <w:lang w:val="es-GT"/>
        </w:rPr>
        <w:t>objetivos</w:t>
      </w:r>
      <w:r w:rsidR="00540BA0" w:rsidRPr="00E76149">
        <w:rPr>
          <w:rFonts w:ascii="Arial" w:hAnsi="Arial" w:cs="Arial"/>
          <w:sz w:val="24"/>
          <w:szCs w:val="24"/>
          <w:lang w:val="es-GT"/>
        </w:rPr>
        <w:t>, finalidades y principios de la Carta iberoamericana de gobierno electrónico, en l</w:t>
      </w:r>
      <w:r w:rsidRPr="00E76149">
        <w:rPr>
          <w:rFonts w:ascii="Arial" w:hAnsi="Arial" w:cs="Arial"/>
          <w:sz w:val="24"/>
          <w:szCs w:val="24"/>
          <w:lang w:val="es-GT"/>
        </w:rPr>
        <w:t>a</w:t>
      </w:r>
      <w:r w:rsidR="00540BA0" w:rsidRPr="00E76149">
        <w:rPr>
          <w:rFonts w:ascii="Arial" w:hAnsi="Arial" w:cs="Arial"/>
          <w:sz w:val="24"/>
          <w:szCs w:val="24"/>
          <w:lang w:val="es-GT"/>
        </w:rPr>
        <w:t xml:space="preserve"> que resalta que una de las finalidades </w:t>
      </w:r>
      <w:r w:rsidRPr="00E76149">
        <w:rPr>
          <w:rFonts w:ascii="Arial" w:hAnsi="Arial" w:cs="Arial"/>
          <w:sz w:val="24"/>
          <w:szCs w:val="24"/>
          <w:lang w:val="es-GT"/>
        </w:rPr>
        <w:t>es tener un</w:t>
      </w:r>
      <w:r w:rsidR="00540BA0" w:rsidRPr="00E76149">
        <w:rPr>
          <w:rFonts w:ascii="Arial" w:hAnsi="Arial" w:cs="Arial"/>
          <w:sz w:val="24"/>
          <w:szCs w:val="24"/>
          <w:lang w:val="es-GT"/>
        </w:rPr>
        <w:t xml:space="preserve">  </w:t>
      </w:r>
      <w:r w:rsidR="00D00576" w:rsidRPr="00E76149">
        <w:rPr>
          <w:rFonts w:ascii="Arial" w:hAnsi="Arial" w:cs="Arial"/>
          <w:sz w:val="24"/>
          <w:szCs w:val="24"/>
          <w:lang w:val="es-GT"/>
        </w:rPr>
        <w:t xml:space="preserve">Gobierno </w:t>
      </w:r>
      <w:r w:rsidRPr="00E76149">
        <w:rPr>
          <w:rFonts w:ascii="Arial" w:hAnsi="Arial" w:cs="Arial"/>
          <w:sz w:val="24"/>
          <w:szCs w:val="24"/>
          <w:lang w:val="es-GT"/>
        </w:rPr>
        <w:t xml:space="preserve">que </w:t>
      </w:r>
      <w:r w:rsidR="00D00576" w:rsidRPr="00E76149">
        <w:rPr>
          <w:rFonts w:ascii="Arial" w:hAnsi="Arial" w:cs="Arial"/>
          <w:sz w:val="24"/>
          <w:szCs w:val="24"/>
          <w:lang w:val="es-GT"/>
        </w:rPr>
        <w:t xml:space="preserve">facilite los </w:t>
      </w:r>
      <w:r w:rsidR="005D36EC" w:rsidRPr="00E76149">
        <w:rPr>
          <w:rFonts w:ascii="Arial" w:hAnsi="Arial" w:cs="Arial"/>
          <w:sz w:val="24"/>
          <w:szCs w:val="24"/>
          <w:lang w:val="es-GT"/>
        </w:rPr>
        <w:t>trámites</w:t>
      </w:r>
      <w:r w:rsidR="00D00576" w:rsidRPr="00E76149">
        <w:rPr>
          <w:rFonts w:ascii="Arial" w:hAnsi="Arial" w:cs="Arial"/>
          <w:sz w:val="24"/>
          <w:szCs w:val="24"/>
          <w:lang w:val="es-GT"/>
        </w:rPr>
        <w:t xml:space="preserve"> en línea</w:t>
      </w:r>
      <w:r w:rsidR="00540BA0" w:rsidRPr="00E76149">
        <w:rPr>
          <w:rFonts w:ascii="Arial" w:hAnsi="Arial" w:cs="Arial"/>
          <w:sz w:val="24"/>
          <w:szCs w:val="24"/>
          <w:lang w:val="es-GT"/>
        </w:rPr>
        <w:t xml:space="preserve">, </w:t>
      </w:r>
      <w:r w:rsidR="005D36EC" w:rsidRPr="00E76149">
        <w:rPr>
          <w:rFonts w:ascii="Arial" w:hAnsi="Arial" w:cs="Arial"/>
          <w:sz w:val="24"/>
          <w:szCs w:val="24"/>
          <w:lang w:val="es-GT"/>
        </w:rPr>
        <w:t>así</w:t>
      </w:r>
      <w:r w:rsidR="00540BA0" w:rsidRPr="00E76149">
        <w:rPr>
          <w:rFonts w:ascii="Arial" w:hAnsi="Arial" w:cs="Arial"/>
          <w:sz w:val="24"/>
          <w:szCs w:val="24"/>
          <w:lang w:val="es-GT"/>
        </w:rPr>
        <w:t xml:space="preserve"> como </w:t>
      </w:r>
      <w:r w:rsidR="005D36EC" w:rsidRPr="00E76149">
        <w:rPr>
          <w:rFonts w:ascii="Arial" w:hAnsi="Arial" w:cs="Arial"/>
          <w:sz w:val="24"/>
          <w:szCs w:val="24"/>
          <w:lang w:val="es-GT"/>
        </w:rPr>
        <w:t>también</w:t>
      </w:r>
      <w:r w:rsidR="00540BA0" w:rsidRPr="00E76149">
        <w:rPr>
          <w:rFonts w:ascii="Arial" w:hAnsi="Arial" w:cs="Arial"/>
          <w:sz w:val="24"/>
          <w:szCs w:val="24"/>
          <w:lang w:val="es-GT"/>
        </w:rPr>
        <w:t xml:space="preserve"> </w:t>
      </w:r>
      <w:r w:rsidR="0014262F" w:rsidRPr="00E76149">
        <w:rPr>
          <w:rFonts w:ascii="Arial" w:hAnsi="Arial" w:cs="Arial"/>
          <w:sz w:val="24"/>
          <w:szCs w:val="24"/>
          <w:lang w:val="es-GT"/>
        </w:rPr>
        <w:t>el mo</w:t>
      </w:r>
      <w:r w:rsidR="00D00576" w:rsidRPr="00E76149">
        <w:rPr>
          <w:rFonts w:ascii="Arial" w:hAnsi="Arial" w:cs="Arial"/>
          <w:sz w:val="24"/>
          <w:szCs w:val="24"/>
          <w:lang w:val="es-GT"/>
        </w:rPr>
        <w:t xml:space="preserve">tivar a las instituciones para que todo tramite sea </w:t>
      </w:r>
      <w:r w:rsidR="0014262F" w:rsidRPr="00E76149">
        <w:rPr>
          <w:rFonts w:ascii="Arial" w:hAnsi="Arial" w:cs="Arial"/>
          <w:sz w:val="24"/>
          <w:szCs w:val="24"/>
          <w:lang w:val="es-GT"/>
        </w:rPr>
        <w:t xml:space="preserve">realizada </w:t>
      </w:r>
      <w:r w:rsidR="005D36EC" w:rsidRPr="00E76149">
        <w:rPr>
          <w:rFonts w:ascii="Arial" w:hAnsi="Arial" w:cs="Arial"/>
          <w:sz w:val="24"/>
          <w:szCs w:val="24"/>
          <w:lang w:val="es-GT"/>
        </w:rPr>
        <w:t>vía</w:t>
      </w:r>
      <w:r w:rsidR="0014262F" w:rsidRPr="00E76149">
        <w:rPr>
          <w:rFonts w:ascii="Arial" w:hAnsi="Arial" w:cs="Arial"/>
          <w:sz w:val="24"/>
          <w:szCs w:val="24"/>
          <w:lang w:val="es-GT"/>
        </w:rPr>
        <w:t xml:space="preserve"> </w:t>
      </w:r>
      <w:r w:rsidR="00D00576" w:rsidRPr="00E76149">
        <w:rPr>
          <w:rFonts w:ascii="Arial" w:hAnsi="Arial" w:cs="Arial"/>
          <w:sz w:val="24"/>
          <w:szCs w:val="24"/>
          <w:lang w:val="es-GT"/>
        </w:rPr>
        <w:t>electrónica</w:t>
      </w:r>
      <w:r w:rsidR="0014262F" w:rsidRPr="00E76149">
        <w:rPr>
          <w:rFonts w:ascii="Arial" w:hAnsi="Arial" w:cs="Arial"/>
          <w:sz w:val="24"/>
          <w:szCs w:val="24"/>
          <w:lang w:val="es-GT"/>
        </w:rPr>
        <w:t>.</w:t>
      </w:r>
    </w:p>
    <w:p w:rsidR="00D00576" w:rsidRDefault="0014262F" w:rsidP="00E76149">
      <w:pPr>
        <w:spacing w:after="0"/>
        <w:jc w:val="both"/>
        <w:rPr>
          <w:rFonts w:ascii="Arial" w:hAnsi="Arial" w:cs="Arial"/>
          <w:sz w:val="24"/>
          <w:szCs w:val="24"/>
          <w:lang w:val="es-GT"/>
        </w:rPr>
      </w:pPr>
      <w:r w:rsidRPr="00E76149">
        <w:rPr>
          <w:rFonts w:ascii="Arial" w:hAnsi="Arial" w:cs="Arial"/>
          <w:sz w:val="24"/>
          <w:szCs w:val="24"/>
          <w:lang w:val="es-GT"/>
        </w:rPr>
        <w:t>Algunos de los principios de gobierno electrónico son:</w:t>
      </w:r>
    </w:p>
    <w:p w:rsidR="00E76149" w:rsidRPr="00E76149" w:rsidRDefault="00E76149" w:rsidP="00E76149">
      <w:pPr>
        <w:spacing w:after="0"/>
        <w:jc w:val="both"/>
        <w:rPr>
          <w:rFonts w:ascii="Arial" w:hAnsi="Arial" w:cs="Arial"/>
          <w:sz w:val="24"/>
          <w:szCs w:val="24"/>
          <w:lang w:val="es-GT"/>
        </w:rPr>
      </w:pPr>
    </w:p>
    <w:p w:rsidR="00D00576" w:rsidRPr="00E76149" w:rsidRDefault="0014262F" w:rsidP="00E76149">
      <w:pPr>
        <w:pStyle w:val="Prrafodelista"/>
        <w:numPr>
          <w:ilvl w:val="0"/>
          <w:numId w:val="3"/>
        </w:numPr>
        <w:tabs>
          <w:tab w:val="left" w:pos="720"/>
          <w:tab w:val="left" w:pos="1440"/>
          <w:tab w:val="left" w:pos="2160"/>
          <w:tab w:val="left" w:pos="2880"/>
          <w:tab w:val="left" w:pos="3600"/>
          <w:tab w:val="center" w:pos="4680"/>
        </w:tabs>
        <w:spacing w:after="0"/>
        <w:jc w:val="both"/>
        <w:rPr>
          <w:rFonts w:ascii="Arial" w:hAnsi="Arial" w:cs="Arial"/>
          <w:sz w:val="24"/>
          <w:szCs w:val="24"/>
          <w:lang w:val="es-GT"/>
        </w:rPr>
      </w:pPr>
      <w:r w:rsidRPr="00E76149">
        <w:rPr>
          <w:rFonts w:ascii="Arial" w:hAnsi="Arial" w:cs="Arial"/>
          <w:sz w:val="24"/>
          <w:szCs w:val="24"/>
          <w:lang w:val="es-GT"/>
        </w:rPr>
        <w:t>Igualdad</w:t>
      </w:r>
      <w:r w:rsidR="002A6DC2" w:rsidRPr="00E76149">
        <w:rPr>
          <w:rFonts w:ascii="Arial" w:hAnsi="Arial" w:cs="Arial"/>
          <w:sz w:val="24"/>
          <w:szCs w:val="24"/>
          <w:lang w:val="es-GT"/>
        </w:rPr>
        <w:t>: Mantener documentos</w:t>
      </w:r>
      <w:r w:rsidRPr="00E76149">
        <w:rPr>
          <w:rFonts w:ascii="Arial" w:hAnsi="Arial" w:cs="Arial"/>
          <w:sz w:val="24"/>
          <w:szCs w:val="24"/>
          <w:lang w:val="es-GT"/>
        </w:rPr>
        <w:t xml:space="preserve"> formato físico y digital)</w:t>
      </w:r>
      <w:r w:rsidRPr="00E76149">
        <w:rPr>
          <w:rFonts w:ascii="Arial" w:hAnsi="Arial" w:cs="Arial"/>
          <w:sz w:val="24"/>
          <w:szCs w:val="24"/>
          <w:lang w:val="es-GT"/>
        </w:rPr>
        <w:tab/>
      </w:r>
    </w:p>
    <w:p w:rsidR="00D00576" w:rsidRPr="00E76149" w:rsidRDefault="002A6DC2" w:rsidP="00E76149">
      <w:pPr>
        <w:pStyle w:val="Prrafodelista"/>
        <w:numPr>
          <w:ilvl w:val="0"/>
          <w:numId w:val="3"/>
        </w:numPr>
        <w:spacing w:after="0"/>
        <w:jc w:val="both"/>
        <w:rPr>
          <w:rFonts w:ascii="Arial" w:hAnsi="Arial" w:cs="Arial"/>
          <w:sz w:val="24"/>
          <w:szCs w:val="24"/>
          <w:lang w:val="es-GT"/>
        </w:rPr>
      </w:pPr>
      <w:r w:rsidRPr="00E76149">
        <w:rPr>
          <w:rFonts w:ascii="Arial" w:hAnsi="Arial" w:cs="Arial"/>
          <w:sz w:val="24"/>
          <w:szCs w:val="24"/>
          <w:lang w:val="es-GT"/>
        </w:rPr>
        <w:t xml:space="preserve">Legalidad: Documentos electrónicos tengan la misma legalidad a uno que </w:t>
      </w:r>
      <w:r w:rsidR="005D36EC" w:rsidRPr="00E76149">
        <w:rPr>
          <w:rFonts w:ascii="Arial" w:hAnsi="Arial" w:cs="Arial"/>
          <w:sz w:val="24"/>
          <w:szCs w:val="24"/>
          <w:lang w:val="es-GT"/>
        </w:rPr>
        <w:t>está</w:t>
      </w:r>
      <w:r w:rsidRPr="00E76149">
        <w:rPr>
          <w:rFonts w:ascii="Arial" w:hAnsi="Arial" w:cs="Arial"/>
          <w:sz w:val="24"/>
          <w:szCs w:val="24"/>
          <w:lang w:val="es-GT"/>
        </w:rPr>
        <w:t xml:space="preserve"> en forma física.</w:t>
      </w:r>
    </w:p>
    <w:p w:rsidR="00D00576" w:rsidRPr="00E76149" w:rsidRDefault="0014262F" w:rsidP="00E76149">
      <w:pPr>
        <w:pStyle w:val="Prrafodelista"/>
        <w:numPr>
          <w:ilvl w:val="0"/>
          <w:numId w:val="3"/>
        </w:numPr>
        <w:spacing w:after="0"/>
        <w:jc w:val="both"/>
        <w:rPr>
          <w:rFonts w:ascii="Arial" w:hAnsi="Arial" w:cs="Arial"/>
          <w:sz w:val="24"/>
          <w:szCs w:val="24"/>
          <w:lang w:val="es-GT"/>
        </w:rPr>
      </w:pPr>
      <w:r w:rsidRPr="00E76149">
        <w:rPr>
          <w:rFonts w:ascii="Arial" w:hAnsi="Arial" w:cs="Arial"/>
          <w:sz w:val="24"/>
          <w:szCs w:val="24"/>
          <w:lang w:val="es-GT"/>
        </w:rPr>
        <w:t>Conservancia</w:t>
      </w:r>
      <w:r w:rsidR="002A6DC2" w:rsidRPr="00E76149">
        <w:rPr>
          <w:rFonts w:ascii="Arial" w:hAnsi="Arial" w:cs="Arial"/>
          <w:sz w:val="24"/>
          <w:szCs w:val="24"/>
          <w:lang w:val="es-GT"/>
        </w:rPr>
        <w:t xml:space="preserve">: Documentos </w:t>
      </w:r>
      <w:r w:rsidRPr="00E76149">
        <w:rPr>
          <w:rFonts w:ascii="Arial" w:hAnsi="Arial" w:cs="Arial"/>
          <w:sz w:val="24"/>
          <w:szCs w:val="24"/>
          <w:lang w:val="es-GT"/>
        </w:rPr>
        <w:t>físico y digital tienen la misma legitimidad</w:t>
      </w:r>
    </w:p>
    <w:p w:rsidR="00D00576" w:rsidRPr="00E76149" w:rsidRDefault="0014262F" w:rsidP="00E76149">
      <w:pPr>
        <w:pStyle w:val="Prrafodelista"/>
        <w:numPr>
          <w:ilvl w:val="0"/>
          <w:numId w:val="3"/>
        </w:numPr>
        <w:spacing w:after="0"/>
        <w:jc w:val="both"/>
        <w:rPr>
          <w:rFonts w:ascii="Arial" w:hAnsi="Arial" w:cs="Arial"/>
          <w:sz w:val="24"/>
          <w:szCs w:val="24"/>
          <w:lang w:val="es-GT"/>
        </w:rPr>
      </w:pPr>
      <w:r w:rsidRPr="00E76149">
        <w:rPr>
          <w:rFonts w:ascii="Arial" w:hAnsi="Arial" w:cs="Arial"/>
          <w:sz w:val="24"/>
          <w:szCs w:val="24"/>
          <w:lang w:val="es-GT"/>
        </w:rPr>
        <w:t>Transparencia y accesibilidad</w:t>
      </w:r>
      <w:r w:rsidR="002A6DC2" w:rsidRPr="00E76149">
        <w:rPr>
          <w:rFonts w:ascii="Arial" w:hAnsi="Arial" w:cs="Arial"/>
          <w:sz w:val="24"/>
          <w:szCs w:val="24"/>
          <w:lang w:val="es-GT"/>
        </w:rPr>
        <w:t xml:space="preserve">: Que el </w:t>
      </w:r>
      <w:r w:rsidRPr="00E76149">
        <w:rPr>
          <w:rFonts w:ascii="Arial" w:hAnsi="Arial" w:cs="Arial"/>
          <w:sz w:val="24"/>
          <w:szCs w:val="24"/>
          <w:lang w:val="es-GT"/>
        </w:rPr>
        <w:t xml:space="preserve">lenguaje </w:t>
      </w:r>
      <w:r w:rsidR="002A6DC2" w:rsidRPr="00E76149">
        <w:rPr>
          <w:rFonts w:ascii="Arial" w:hAnsi="Arial" w:cs="Arial"/>
          <w:sz w:val="24"/>
          <w:szCs w:val="24"/>
          <w:lang w:val="es-GT"/>
        </w:rPr>
        <w:t xml:space="preserve">sea </w:t>
      </w:r>
      <w:r w:rsidRPr="00E76149">
        <w:rPr>
          <w:rFonts w:ascii="Arial" w:hAnsi="Arial" w:cs="Arial"/>
          <w:sz w:val="24"/>
          <w:szCs w:val="24"/>
          <w:lang w:val="es-GT"/>
        </w:rPr>
        <w:t>comprensible según el perfil del destinatario</w:t>
      </w:r>
      <w:r w:rsidR="002A6DC2" w:rsidRPr="00E76149">
        <w:rPr>
          <w:rFonts w:ascii="Arial" w:hAnsi="Arial" w:cs="Arial"/>
          <w:sz w:val="24"/>
          <w:szCs w:val="24"/>
          <w:lang w:val="es-GT"/>
        </w:rPr>
        <w:t>.</w:t>
      </w:r>
    </w:p>
    <w:p w:rsidR="00D00576" w:rsidRPr="00E76149" w:rsidRDefault="002A6DC2" w:rsidP="00E76149">
      <w:pPr>
        <w:pStyle w:val="Prrafodelista"/>
        <w:numPr>
          <w:ilvl w:val="0"/>
          <w:numId w:val="3"/>
        </w:numPr>
        <w:spacing w:after="0"/>
        <w:jc w:val="both"/>
        <w:rPr>
          <w:rFonts w:ascii="Arial" w:hAnsi="Arial" w:cs="Arial"/>
          <w:sz w:val="24"/>
          <w:szCs w:val="24"/>
          <w:lang w:val="es-GT"/>
        </w:rPr>
      </w:pPr>
      <w:r w:rsidRPr="00E76149">
        <w:rPr>
          <w:rFonts w:ascii="Arial" w:hAnsi="Arial" w:cs="Arial"/>
          <w:sz w:val="24"/>
          <w:szCs w:val="24"/>
          <w:lang w:val="es-GT"/>
        </w:rPr>
        <w:t>Proporcionalidad</w:t>
      </w:r>
    </w:p>
    <w:p w:rsidR="00D00576" w:rsidRDefault="0014262F" w:rsidP="00E76149">
      <w:pPr>
        <w:pStyle w:val="Prrafodelista"/>
        <w:numPr>
          <w:ilvl w:val="0"/>
          <w:numId w:val="3"/>
        </w:numPr>
        <w:spacing w:after="0"/>
        <w:jc w:val="both"/>
        <w:rPr>
          <w:rFonts w:ascii="Arial" w:hAnsi="Arial" w:cs="Arial"/>
          <w:sz w:val="24"/>
          <w:szCs w:val="24"/>
          <w:lang w:val="es-GT"/>
        </w:rPr>
      </w:pPr>
      <w:r w:rsidRPr="00E76149">
        <w:rPr>
          <w:rFonts w:ascii="Arial" w:hAnsi="Arial" w:cs="Arial"/>
          <w:sz w:val="24"/>
          <w:szCs w:val="24"/>
          <w:lang w:val="es-GT"/>
        </w:rPr>
        <w:t>Responsabilidad</w:t>
      </w:r>
    </w:p>
    <w:p w:rsidR="00E76149" w:rsidRPr="00E76149" w:rsidRDefault="00E76149" w:rsidP="009E289E">
      <w:pPr>
        <w:pStyle w:val="Prrafodelista"/>
        <w:spacing w:after="0"/>
        <w:jc w:val="both"/>
        <w:rPr>
          <w:rFonts w:ascii="Arial" w:hAnsi="Arial" w:cs="Arial"/>
          <w:sz w:val="24"/>
          <w:szCs w:val="24"/>
          <w:lang w:val="es-GT"/>
        </w:rPr>
      </w:pPr>
    </w:p>
    <w:p w:rsidR="00D00576" w:rsidRDefault="00925A07" w:rsidP="00E76149">
      <w:pPr>
        <w:spacing w:after="0"/>
        <w:jc w:val="both"/>
        <w:rPr>
          <w:rFonts w:ascii="Arial" w:hAnsi="Arial" w:cs="Arial"/>
          <w:sz w:val="24"/>
          <w:szCs w:val="24"/>
          <w:lang w:val="es-GT"/>
        </w:rPr>
      </w:pPr>
      <w:r w:rsidRPr="00E76149">
        <w:rPr>
          <w:rFonts w:ascii="Arial" w:hAnsi="Arial" w:cs="Arial"/>
          <w:sz w:val="24"/>
          <w:szCs w:val="24"/>
          <w:lang w:val="es-GT"/>
        </w:rPr>
        <w:t xml:space="preserve">Siguiendo se expone a cerca del </w:t>
      </w:r>
      <w:r w:rsidR="00D00576" w:rsidRPr="00E76149">
        <w:rPr>
          <w:rFonts w:ascii="Arial" w:hAnsi="Arial" w:cs="Arial"/>
          <w:sz w:val="24"/>
          <w:szCs w:val="24"/>
          <w:lang w:val="es-GT"/>
        </w:rPr>
        <w:t>DERECHO A RELACIONARSE ELECTRONICAMENTE</w:t>
      </w:r>
      <w:r w:rsidRPr="00E76149">
        <w:rPr>
          <w:rFonts w:ascii="Arial" w:hAnsi="Arial" w:cs="Arial"/>
          <w:sz w:val="24"/>
          <w:szCs w:val="24"/>
          <w:lang w:val="es-GT"/>
        </w:rPr>
        <w:t xml:space="preserve">, en donde la relación de gobierno, y ciudadano es electrónicamente, </w:t>
      </w:r>
      <w:r w:rsidR="005D36EC" w:rsidRPr="00E76149">
        <w:rPr>
          <w:rFonts w:ascii="Arial" w:hAnsi="Arial" w:cs="Arial"/>
          <w:sz w:val="24"/>
          <w:szCs w:val="24"/>
          <w:lang w:val="es-GT"/>
        </w:rPr>
        <w:t>así</w:t>
      </w:r>
      <w:r w:rsidRPr="00E76149">
        <w:rPr>
          <w:rFonts w:ascii="Arial" w:hAnsi="Arial" w:cs="Arial"/>
          <w:sz w:val="24"/>
          <w:szCs w:val="24"/>
          <w:lang w:val="es-GT"/>
        </w:rPr>
        <w:t xml:space="preserve"> </w:t>
      </w:r>
      <w:r w:rsidR="005D36EC" w:rsidRPr="00E76149">
        <w:rPr>
          <w:rFonts w:ascii="Arial" w:hAnsi="Arial" w:cs="Arial"/>
          <w:sz w:val="24"/>
          <w:szCs w:val="24"/>
          <w:lang w:val="es-GT"/>
        </w:rPr>
        <w:t>también</w:t>
      </w:r>
      <w:r w:rsidRPr="00E76149">
        <w:rPr>
          <w:rFonts w:ascii="Arial" w:hAnsi="Arial" w:cs="Arial"/>
          <w:sz w:val="24"/>
          <w:szCs w:val="24"/>
          <w:lang w:val="es-GT"/>
        </w:rPr>
        <w:t xml:space="preserve"> una </w:t>
      </w:r>
      <w:r w:rsidR="005D36EC" w:rsidRPr="00E76149">
        <w:rPr>
          <w:rFonts w:ascii="Arial" w:hAnsi="Arial" w:cs="Arial"/>
          <w:sz w:val="24"/>
          <w:szCs w:val="24"/>
          <w:lang w:val="es-GT"/>
        </w:rPr>
        <w:t>interrelación</w:t>
      </w:r>
      <w:r w:rsidRPr="00E76149">
        <w:rPr>
          <w:rFonts w:ascii="Arial" w:hAnsi="Arial" w:cs="Arial"/>
          <w:sz w:val="24"/>
          <w:szCs w:val="24"/>
          <w:lang w:val="es-GT"/>
        </w:rPr>
        <w:t xml:space="preserve"> entre instituciones con el fin de simplificar procedimientos</w:t>
      </w:r>
      <w:r w:rsidR="005D36EC" w:rsidRPr="00E76149">
        <w:rPr>
          <w:rFonts w:ascii="Arial" w:hAnsi="Arial" w:cs="Arial"/>
          <w:sz w:val="24"/>
          <w:szCs w:val="24"/>
          <w:lang w:val="es-GT"/>
        </w:rPr>
        <w:t xml:space="preserve"> y con ello crear</w:t>
      </w:r>
      <w:r w:rsidRPr="00E76149">
        <w:rPr>
          <w:rFonts w:ascii="Arial" w:hAnsi="Arial" w:cs="Arial"/>
          <w:sz w:val="24"/>
          <w:szCs w:val="24"/>
          <w:lang w:val="es-GT"/>
        </w:rPr>
        <w:t xml:space="preserve"> relaciones electrónicas.</w:t>
      </w:r>
    </w:p>
    <w:p w:rsidR="00E76149" w:rsidRPr="00E76149" w:rsidRDefault="00E76149" w:rsidP="00E76149">
      <w:pPr>
        <w:spacing w:after="0"/>
        <w:jc w:val="both"/>
        <w:rPr>
          <w:rFonts w:ascii="Arial" w:hAnsi="Arial" w:cs="Arial"/>
          <w:sz w:val="24"/>
          <w:szCs w:val="24"/>
          <w:lang w:val="es-GT"/>
        </w:rPr>
      </w:pPr>
    </w:p>
    <w:p w:rsidR="00E42510" w:rsidRDefault="00925A07" w:rsidP="00E76149">
      <w:pPr>
        <w:spacing w:after="0"/>
        <w:jc w:val="both"/>
        <w:rPr>
          <w:rFonts w:ascii="Arial" w:hAnsi="Arial" w:cs="Arial"/>
          <w:sz w:val="24"/>
          <w:szCs w:val="24"/>
          <w:lang w:val="es-GT"/>
        </w:rPr>
      </w:pPr>
      <w:r w:rsidRPr="00E76149">
        <w:rPr>
          <w:rFonts w:ascii="Arial" w:hAnsi="Arial" w:cs="Arial"/>
          <w:sz w:val="24"/>
          <w:szCs w:val="24"/>
          <w:lang w:val="es-GT"/>
        </w:rPr>
        <w:t xml:space="preserve">Dentro de los temas que expone Lic. Eliette </w:t>
      </w:r>
      <w:r w:rsidR="005D36EC" w:rsidRPr="00E76149">
        <w:rPr>
          <w:rFonts w:ascii="Arial" w:hAnsi="Arial" w:cs="Arial"/>
          <w:sz w:val="24"/>
          <w:szCs w:val="24"/>
          <w:lang w:val="es-GT"/>
        </w:rPr>
        <w:t>está</w:t>
      </w:r>
      <w:r w:rsidRPr="00E76149">
        <w:rPr>
          <w:rFonts w:ascii="Arial" w:hAnsi="Arial" w:cs="Arial"/>
          <w:sz w:val="24"/>
          <w:szCs w:val="24"/>
          <w:lang w:val="es-GT"/>
        </w:rPr>
        <w:t xml:space="preserve"> el </w:t>
      </w:r>
      <w:r w:rsidR="005D36EC" w:rsidRPr="00E76149">
        <w:rPr>
          <w:rFonts w:ascii="Arial" w:hAnsi="Arial" w:cs="Arial"/>
          <w:sz w:val="24"/>
          <w:szCs w:val="24"/>
          <w:lang w:val="es-GT"/>
        </w:rPr>
        <w:t>Régimen de los documentos y archivos electrónicos, la protección de datos personales y las medidas complementarias</w:t>
      </w:r>
      <w:r w:rsidRPr="00E76149">
        <w:rPr>
          <w:rFonts w:ascii="Arial" w:hAnsi="Arial" w:cs="Arial"/>
          <w:sz w:val="24"/>
          <w:szCs w:val="24"/>
          <w:lang w:val="es-GT"/>
        </w:rPr>
        <w:t xml:space="preserve">, termina su exposición </w:t>
      </w:r>
      <w:r w:rsidR="001056E9" w:rsidRPr="00E76149">
        <w:rPr>
          <w:rFonts w:ascii="Arial" w:hAnsi="Arial" w:cs="Arial"/>
          <w:sz w:val="24"/>
          <w:szCs w:val="24"/>
          <w:lang w:val="es-GT"/>
        </w:rPr>
        <w:t>mencionando que en el sitio web de la GPAT (</w:t>
      </w:r>
      <w:hyperlink r:id="rId8" w:history="1">
        <w:r w:rsidR="001056E9" w:rsidRPr="00E76149">
          <w:rPr>
            <w:rStyle w:val="Hipervnculo"/>
            <w:rFonts w:ascii="Arial" w:hAnsi="Arial" w:cs="Arial"/>
            <w:sz w:val="24"/>
            <w:szCs w:val="24"/>
            <w:lang w:val="es-GT"/>
          </w:rPr>
          <w:t>www.transparencia.gob.gt</w:t>
        </w:r>
      </w:hyperlink>
      <w:r w:rsidR="001056E9" w:rsidRPr="00E76149">
        <w:rPr>
          <w:rFonts w:ascii="Arial" w:hAnsi="Arial" w:cs="Arial"/>
          <w:sz w:val="24"/>
          <w:szCs w:val="24"/>
          <w:lang w:val="es-GT"/>
        </w:rPr>
        <w:t>) se encuentra colocada la Carta iberoamericana de gobierno electrónico</w:t>
      </w:r>
      <w:r w:rsidR="003C09A0" w:rsidRPr="00E76149">
        <w:rPr>
          <w:rFonts w:ascii="Arial" w:hAnsi="Arial" w:cs="Arial"/>
          <w:sz w:val="24"/>
          <w:szCs w:val="24"/>
          <w:lang w:val="es-GT"/>
        </w:rPr>
        <w:t>.</w:t>
      </w:r>
    </w:p>
    <w:p w:rsidR="00E76149" w:rsidRPr="00E76149" w:rsidRDefault="00E76149" w:rsidP="00E76149">
      <w:pPr>
        <w:spacing w:after="0"/>
        <w:jc w:val="both"/>
        <w:rPr>
          <w:rFonts w:ascii="Arial" w:hAnsi="Arial" w:cs="Arial"/>
          <w:sz w:val="24"/>
          <w:szCs w:val="24"/>
          <w:lang w:val="es-GT"/>
        </w:rPr>
      </w:pPr>
    </w:p>
    <w:p w:rsidR="003C09A0" w:rsidRDefault="001056E9" w:rsidP="00E76149">
      <w:pPr>
        <w:spacing w:after="0"/>
        <w:jc w:val="both"/>
        <w:rPr>
          <w:rFonts w:ascii="Arial" w:hAnsi="Arial" w:cs="Arial"/>
          <w:b/>
          <w:sz w:val="24"/>
          <w:szCs w:val="24"/>
          <w:lang w:val="es-GT"/>
        </w:rPr>
      </w:pPr>
      <w:r w:rsidRPr="00E76149">
        <w:rPr>
          <w:rFonts w:ascii="Arial" w:hAnsi="Arial" w:cs="Arial"/>
          <w:b/>
          <w:sz w:val="24"/>
          <w:szCs w:val="24"/>
          <w:lang w:val="es-GT"/>
        </w:rPr>
        <w:t>Se habilita el espacio para sugerencias y comentarios</w:t>
      </w:r>
    </w:p>
    <w:p w:rsidR="00E76149" w:rsidRPr="00E76149" w:rsidRDefault="00E76149" w:rsidP="00E76149">
      <w:pPr>
        <w:spacing w:after="0"/>
        <w:jc w:val="both"/>
        <w:rPr>
          <w:rFonts w:ascii="Arial" w:hAnsi="Arial" w:cs="Arial"/>
          <w:b/>
          <w:sz w:val="24"/>
          <w:szCs w:val="24"/>
          <w:lang w:val="es-GT"/>
        </w:rPr>
      </w:pPr>
    </w:p>
    <w:p w:rsidR="005D36EC" w:rsidRDefault="001056E9" w:rsidP="00E76149">
      <w:pPr>
        <w:spacing w:after="0"/>
        <w:jc w:val="both"/>
        <w:rPr>
          <w:rFonts w:ascii="Arial" w:hAnsi="Arial" w:cs="Arial"/>
          <w:sz w:val="24"/>
          <w:szCs w:val="24"/>
          <w:lang w:val="es-GT"/>
        </w:rPr>
      </w:pPr>
      <w:r w:rsidRPr="00E76149">
        <w:rPr>
          <w:rFonts w:ascii="Arial" w:hAnsi="Arial" w:cs="Arial"/>
          <w:sz w:val="24"/>
          <w:szCs w:val="24"/>
          <w:lang w:val="es-GT"/>
        </w:rPr>
        <w:t xml:space="preserve">Representante de la </w:t>
      </w:r>
      <w:r w:rsidR="005D36EC" w:rsidRPr="00E76149">
        <w:rPr>
          <w:rFonts w:ascii="Arial" w:hAnsi="Arial" w:cs="Arial"/>
          <w:sz w:val="24"/>
          <w:szCs w:val="24"/>
          <w:lang w:val="es-GT"/>
        </w:rPr>
        <w:t>Procuraduría</w:t>
      </w:r>
      <w:r w:rsidRPr="00E76149">
        <w:rPr>
          <w:rFonts w:ascii="Arial" w:hAnsi="Arial" w:cs="Arial"/>
          <w:sz w:val="24"/>
          <w:szCs w:val="24"/>
          <w:lang w:val="es-GT"/>
        </w:rPr>
        <w:t xml:space="preserve"> de los derechos humanos, comenta que con la implementación de la firma electrónica y </w:t>
      </w:r>
      <w:r w:rsidR="005D36EC" w:rsidRPr="00E76149">
        <w:rPr>
          <w:rFonts w:ascii="Arial" w:hAnsi="Arial" w:cs="Arial"/>
          <w:sz w:val="24"/>
          <w:szCs w:val="24"/>
          <w:lang w:val="es-GT"/>
        </w:rPr>
        <w:t>trámites</w:t>
      </w:r>
      <w:r w:rsidRPr="00E76149">
        <w:rPr>
          <w:rFonts w:ascii="Arial" w:hAnsi="Arial" w:cs="Arial"/>
          <w:sz w:val="24"/>
          <w:szCs w:val="24"/>
          <w:lang w:val="es-GT"/>
        </w:rPr>
        <w:t xml:space="preserve"> en línea se estaría cumpliendo con</w:t>
      </w:r>
      <w:r w:rsidR="00D15582" w:rsidRPr="00E76149">
        <w:rPr>
          <w:rFonts w:ascii="Arial" w:hAnsi="Arial" w:cs="Arial"/>
          <w:sz w:val="24"/>
          <w:szCs w:val="24"/>
          <w:lang w:val="es-GT"/>
        </w:rPr>
        <w:t xml:space="preserve"> la política del uso de cero </w:t>
      </w:r>
      <w:proofErr w:type="gramStart"/>
      <w:r w:rsidR="00D15582" w:rsidRPr="00E76149">
        <w:rPr>
          <w:rFonts w:ascii="Arial" w:hAnsi="Arial" w:cs="Arial"/>
          <w:sz w:val="24"/>
          <w:szCs w:val="24"/>
          <w:lang w:val="es-GT"/>
        </w:rPr>
        <w:t>papel</w:t>
      </w:r>
      <w:proofErr w:type="gramEnd"/>
      <w:r w:rsidR="00D15582" w:rsidRPr="00E76149">
        <w:rPr>
          <w:rFonts w:ascii="Arial" w:hAnsi="Arial" w:cs="Arial"/>
          <w:sz w:val="24"/>
          <w:szCs w:val="24"/>
          <w:lang w:val="es-GT"/>
        </w:rPr>
        <w:t>.</w:t>
      </w:r>
      <w:r w:rsidRPr="00E76149">
        <w:rPr>
          <w:rFonts w:ascii="Arial" w:hAnsi="Arial" w:cs="Arial"/>
          <w:sz w:val="24"/>
          <w:szCs w:val="24"/>
          <w:lang w:val="es-GT"/>
        </w:rPr>
        <w:t xml:space="preserve"> </w:t>
      </w:r>
    </w:p>
    <w:p w:rsidR="00E76149" w:rsidRPr="00E76149" w:rsidRDefault="00E76149" w:rsidP="00E76149">
      <w:pPr>
        <w:spacing w:after="0"/>
        <w:jc w:val="both"/>
        <w:rPr>
          <w:rFonts w:ascii="Arial" w:hAnsi="Arial" w:cs="Arial"/>
          <w:sz w:val="24"/>
          <w:szCs w:val="24"/>
          <w:lang w:val="es-GT"/>
        </w:rPr>
      </w:pPr>
    </w:p>
    <w:p w:rsidR="003C09A0" w:rsidRPr="00E76149" w:rsidRDefault="00D15582" w:rsidP="00E76149">
      <w:pPr>
        <w:spacing w:after="0"/>
        <w:jc w:val="both"/>
        <w:rPr>
          <w:rFonts w:ascii="Arial" w:hAnsi="Arial" w:cs="Arial"/>
          <w:sz w:val="24"/>
          <w:szCs w:val="24"/>
          <w:lang w:val="es-GT"/>
        </w:rPr>
      </w:pPr>
      <w:r w:rsidRPr="00E76149">
        <w:rPr>
          <w:rFonts w:ascii="Arial" w:hAnsi="Arial" w:cs="Arial"/>
          <w:sz w:val="24"/>
          <w:szCs w:val="24"/>
          <w:lang w:val="es-GT"/>
        </w:rPr>
        <w:t xml:space="preserve">Belinda </w:t>
      </w:r>
      <w:r w:rsidR="00F74462" w:rsidRPr="00E76149">
        <w:rPr>
          <w:rFonts w:ascii="Arial" w:hAnsi="Arial" w:cs="Arial"/>
          <w:sz w:val="24"/>
          <w:szCs w:val="24"/>
          <w:lang w:val="es-GT"/>
        </w:rPr>
        <w:t xml:space="preserve">Lemus de </w:t>
      </w:r>
      <w:r w:rsidR="003C09A0" w:rsidRPr="00E76149">
        <w:rPr>
          <w:rFonts w:ascii="Arial" w:hAnsi="Arial" w:cs="Arial"/>
          <w:sz w:val="24"/>
          <w:szCs w:val="24"/>
          <w:lang w:val="es-GT"/>
        </w:rPr>
        <w:t>MINECO</w:t>
      </w:r>
      <w:r w:rsidR="00F74462" w:rsidRPr="00E76149">
        <w:rPr>
          <w:rFonts w:ascii="Arial" w:hAnsi="Arial" w:cs="Arial"/>
          <w:sz w:val="24"/>
          <w:szCs w:val="24"/>
          <w:lang w:val="es-GT"/>
        </w:rPr>
        <w:t xml:space="preserve"> comenta que s</w:t>
      </w:r>
      <w:r w:rsidR="001056E9" w:rsidRPr="00E76149">
        <w:rPr>
          <w:rFonts w:ascii="Arial" w:hAnsi="Arial" w:cs="Arial"/>
          <w:sz w:val="24"/>
          <w:szCs w:val="24"/>
          <w:lang w:val="es-GT"/>
        </w:rPr>
        <w:t>eria un gran avance en Guatemala el implementar firmas electrónicas avanzadas</w:t>
      </w:r>
      <w:r w:rsidRPr="00E76149">
        <w:rPr>
          <w:rFonts w:ascii="Arial" w:hAnsi="Arial" w:cs="Arial"/>
          <w:sz w:val="24"/>
          <w:szCs w:val="24"/>
          <w:lang w:val="es-GT"/>
        </w:rPr>
        <w:t xml:space="preserve">, las cuales tienen la misma legitimidad que una </w:t>
      </w:r>
      <w:r w:rsidR="005D36EC" w:rsidRPr="00E76149">
        <w:rPr>
          <w:rFonts w:ascii="Arial" w:hAnsi="Arial" w:cs="Arial"/>
          <w:sz w:val="24"/>
          <w:szCs w:val="24"/>
          <w:lang w:val="es-GT"/>
        </w:rPr>
        <w:t>manuscrita</w:t>
      </w:r>
      <w:r w:rsidRPr="00E76149">
        <w:rPr>
          <w:rFonts w:ascii="Arial" w:hAnsi="Arial" w:cs="Arial"/>
          <w:sz w:val="24"/>
          <w:szCs w:val="24"/>
          <w:lang w:val="es-GT"/>
        </w:rPr>
        <w:t xml:space="preserve">, </w:t>
      </w:r>
      <w:r w:rsidR="00F74462" w:rsidRPr="00E76149">
        <w:rPr>
          <w:rFonts w:ascii="Arial" w:hAnsi="Arial" w:cs="Arial"/>
          <w:sz w:val="24"/>
          <w:szCs w:val="24"/>
          <w:lang w:val="es-GT"/>
        </w:rPr>
        <w:t xml:space="preserve">ya que </w:t>
      </w:r>
      <w:r w:rsidRPr="00E76149">
        <w:rPr>
          <w:rFonts w:ascii="Arial" w:hAnsi="Arial" w:cs="Arial"/>
          <w:sz w:val="24"/>
          <w:szCs w:val="24"/>
          <w:lang w:val="es-GT"/>
        </w:rPr>
        <w:t>con esto se estaría bu</w:t>
      </w:r>
      <w:r w:rsidR="00F74462" w:rsidRPr="00E76149">
        <w:rPr>
          <w:rFonts w:ascii="Arial" w:hAnsi="Arial" w:cs="Arial"/>
          <w:sz w:val="24"/>
          <w:szCs w:val="24"/>
          <w:lang w:val="es-GT"/>
        </w:rPr>
        <w:t>s</w:t>
      </w:r>
      <w:r w:rsidRPr="00E76149">
        <w:rPr>
          <w:rFonts w:ascii="Arial" w:hAnsi="Arial" w:cs="Arial"/>
          <w:sz w:val="24"/>
          <w:szCs w:val="24"/>
          <w:lang w:val="es-GT"/>
        </w:rPr>
        <w:t>ca</w:t>
      </w:r>
      <w:r w:rsidR="00F74462" w:rsidRPr="00E76149">
        <w:rPr>
          <w:rFonts w:ascii="Arial" w:hAnsi="Arial" w:cs="Arial"/>
          <w:sz w:val="24"/>
          <w:szCs w:val="24"/>
          <w:lang w:val="es-GT"/>
        </w:rPr>
        <w:t>ndo f</w:t>
      </w:r>
      <w:r w:rsidR="003C09A0" w:rsidRPr="00E76149">
        <w:rPr>
          <w:rFonts w:ascii="Arial" w:hAnsi="Arial" w:cs="Arial"/>
          <w:sz w:val="24"/>
          <w:szCs w:val="24"/>
          <w:lang w:val="es-GT"/>
        </w:rPr>
        <w:t>acilita</w:t>
      </w:r>
      <w:r w:rsidRPr="00E76149">
        <w:rPr>
          <w:rFonts w:ascii="Arial" w:hAnsi="Arial" w:cs="Arial"/>
          <w:sz w:val="24"/>
          <w:szCs w:val="24"/>
          <w:lang w:val="es-GT"/>
        </w:rPr>
        <w:t>r</w:t>
      </w:r>
      <w:r w:rsidR="003C09A0" w:rsidRPr="00E76149">
        <w:rPr>
          <w:rFonts w:ascii="Arial" w:hAnsi="Arial" w:cs="Arial"/>
          <w:sz w:val="24"/>
          <w:szCs w:val="24"/>
          <w:lang w:val="es-GT"/>
        </w:rPr>
        <w:t xml:space="preserve"> l</w:t>
      </w:r>
      <w:r w:rsidR="00542E30" w:rsidRPr="00E76149">
        <w:rPr>
          <w:rFonts w:ascii="Arial" w:hAnsi="Arial" w:cs="Arial"/>
          <w:sz w:val="24"/>
          <w:szCs w:val="24"/>
          <w:lang w:val="es-GT"/>
        </w:rPr>
        <w:t>as gestiones de gobierno</w:t>
      </w:r>
      <w:r w:rsidRPr="00E76149">
        <w:rPr>
          <w:rFonts w:ascii="Arial" w:hAnsi="Arial" w:cs="Arial"/>
          <w:sz w:val="24"/>
          <w:szCs w:val="24"/>
          <w:lang w:val="es-GT"/>
        </w:rPr>
        <w:t>;</w:t>
      </w:r>
      <w:r w:rsidR="00542E30" w:rsidRPr="00E76149">
        <w:rPr>
          <w:rFonts w:ascii="Arial" w:hAnsi="Arial" w:cs="Arial"/>
          <w:sz w:val="24"/>
          <w:szCs w:val="24"/>
          <w:lang w:val="es-GT"/>
        </w:rPr>
        <w:t xml:space="preserve"> es un trabajo arduo </w:t>
      </w:r>
      <w:r w:rsidRPr="00E76149">
        <w:rPr>
          <w:rFonts w:ascii="Arial" w:hAnsi="Arial" w:cs="Arial"/>
          <w:sz w:val="24"/>
          <w:szCs w:val="24"/>
          <w:lang w:val="es-GT"/>
        </w:rPr>
        <w:t xml:space="preserve">el que se realiza pero en el cual ya se </w:t>
      </w:r>
      <w:r w:rsidR="005D36EC" w:rsidRPr="00E76149">
        <w:rPr>
          <w:rFonts w:ascii="Arial" w:hAnsi="Arial" w:cs="Arial"/>
          <w:sz w:val="24"/>
          <w:szCs w:val="24"/>
          <w:lang w:val="es-GT"/>
        </w:rPr>
        <w:t>está</w:t>
      </w:r>
      <w:r w:rsidRPr="00E76149">
        <w:rPr>
          <w:rFonts w:ascii="Arial" w:hAnsi="Arial" w:cs="Arial"/>
          <w:sz w:val="24"/>
          <w:szCs w:val="24"/>
          <w:lang w:val="es-GT"/>
        </w:rPr>
        <w:t xml:space="preserve"> trabajando. Realiza una referencia al decreto 47-2008 </w:t>
      </w:r>
      <w:r w:rsidRPr="00E76149">
        <w:rPr>
          <w:rFonts w:ascii="Arial" w:hAnsi="Arial" w:cs="Arial"/>
          <w:sz w:val="24"/>
          <w:szCs w:val="24"/>
        </w:rPr>
        <w:t>Ley para el Reconocimiento de las Comunicaciones y Firmas Electrónicas, en donde se puede leer a cerca de la firma electronica.</w:t>
      </w:r>
    </w:p>
    <w:p w:rsidR="00E76149" w:rsidRPr="00E76149" w:rsidRDefault="00E76149" w:rsidP="00E76149">
      <w:pPr>
        <w:spacing w:after="0"/>
        <w:jc w:val="both"/>
        <w:rPr>
          <w:rFonts w:ascii="Arial" w:hAnsi="Arial" w:cs="Arial"/>
          <w:sz w:val="24"/>
          <w:szCs w:val="24"/>
          <w:lang w:val="es-GT"/>
        </w:rPr>
      </w:pPr>
    </w:p>
    <w:p w:rsidR="00E76149" w:rsidRP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8349E3" w:rsidRDefault="00F74462" w:rsidP="00E76149">
      <w:pPr>
        <w:spacing w:after="0"/>
        <w:jc w:val="both"/>
        <w:rPr>
          <w:rFonts w:ascii="Arial" w:hAnsi="Arial" w:cs="Arial"/>
          <w:sz w:val="24"/>
          <w:szCs w:val="24"/>
          <w:lang w:val="es-GT"/>
        </w:rPr>
      </w:pPr>
      <w:r w:rsidRPr="00E76149">
        <w:rPr>
          <w:rFonts w:ascii="Arial" w:hAnsi="Arial" w:cs="Arial"/>
          <w:sz w:val="24"/>
          <w:szCs w:val="24"/>
          <w:lang w:val="es-GT"/>
        </w:rPr>
        <w:t xml:space="preserve">Samuel Carrillo representante de la Superintendencia de </w:t>
      </w:r>
      <w:r w:rsidR="005D36EC" w:rsidRPr="00E76149">
        <w:rPr>
          <w:rFonts w:ascii="Arial" w:hAnsi="Arial" w:cs="Arial"/>
          <w:sz w:val="24"/>
          <w:szCs w:val="24"/>
          <w:lang w:val="es-GT"/>
        </w:rPr>
        <w:t>Administración</w:t>
      </w:r>
      <w:r w:rsidRPr="00E76149">
        <w:rPr>
          <w:rFonts w:ascii="Arial" w:hAnsi="Arial" w:cs="Arial"/>
          <w:sz w:val="24"/>
          <w:szCs w:val="24"/>
          <w:lang w:val="es-GT"/>
        </w:rPr>
        <w:t xml:space="preserve"> Tributaria –</w:t>
      </w:r>
      <w:r w:rsidR="00542E30" w:rsidRPr="00E76149">
        <w:rPr>
          <w:rFonts w:ascii="Arial" w:hAnsi="Arial" w:cs="Arial"/>
          <w:sz w:val="24"/>
          <w:szCs w:val="24"/>
          <w:lang w:val="es-GT"/>
        </w:rPr>
        <w:t>SAT</w:t>
      </w:r>
      <w:r w:rsidRPr="00E76149">
        <w:rPr>
          <w:rFonts w:ascii="Arial" w:hAnsi="Arial" w:cs="Arial"/>
          <w:sz w:val="24"/>
          <w:szCs w:val="24"/>
          <w:lang w:val="es-GT"/>
        </w:rPr>
        <w:t>- m</w:t>
      </w:r>
      <w:r w:rsidR="00D15582" w:rsidRPr="00E76149">
        <w:rPr>
          <w:rFonts w:ascii="Arial" w:hAnsi="Arial" w:cs="Arial"/>
          <w:sz w:val="24"/>
          <w:szCs w:val="24"/>
          <w:lang w:val="es-GT"/>
        </w:rPr>
        <w:t>anifie</w:t>
      </w:r>
      <w:r w:rsidRPr="00E76149">
        <w:rPr>
          <w:rFonts w:ascii="Arial" w:hAnsi="Arial" w:cs="Arial"/>
          <w:sz w:val="24"/>
          <w:szCs w:val="24"/>
          <w:lang w:val="es-GT"/>
        </w:rPr>
        <w:t xml:space="preserve">sta haber tenido inconvenientes con contraloría </w:t>
      </w:r>
      <w:r w:rsidR="00D15582" w:rsidRPr="00E76149">
        <w:rPr>
          <w:rFonts w:ascii="Arial" w:hAnsi="Arial" w:cs="Arial"/>
          <w:sz w:val="24"/>
          <w:szCs w:val="24"/>
          <w:lang w:val="es-GT"/>
        </w:rPr>
        <w:t>al utilizar s</w:t>
      </w:r>
      <w:r w:rsidR="00542E30" w:rsidRPr="00E76149">
        <w:rPr>
          <w:rFonts w:ascii="Arial" w:hAnsi="Arial" w:cs="Arial"/>
          <w:sz w:val="24"/>
          <w:szCs w:val="24"/>
          <w:lang w:val="es-GT"/>
        </w:rPr>
        <w:t>oftware libre</w:t>
      </w:r>
      <w:r w:rsidR="00D15582" w:rsidRPr="00E76149">
        <w:rPr>
          <w:rFonts w:ascii="Arial" w:hAnsi="Arial" w:cs="Arial"/>
          <w:sz w:val="24"/>
          <w:szCs w:val="24"/>
          <w:lang w:val="es-GT"/>
        </w:rPr>
        <w:t>,</w:t>
      </w:r>
      <w:r w:rsidRPr="00E76149">
        <w:rPr>
          <w:rFonts w:ascii="Arial" w:hAnsi="Arial" w:cs="Arial"/>
          <w:sz w:val="24"/>
          <w:szCs w:val="24"/>
          <w:lang w:val="es-GT"/>
        </w:rPr>
        <w:t xml:space="preserve"> para avanzar en gobierno electrónico </w:t>
      </w:r>
      <w:r w:rsidR="00D15582" w:rsidRPr="00E76149">
        <w:rPr>
          <w:rFonts w:ascii="Arial" w:hAnsi="Arial" w:cs="Arial"/>
          <w:sz w:val="24"/>
          <w:szCs w:val="24"/>
          <w:lang w:val="es-GT"/>
        </w:rPr>
        <w:t xml:space="preserve">primero se debe llegar a acuerdos </w:t>
      </w:r>
      <w:r w:rsidR="005D36EC" w:rsidRPr="00E76149">
        <w:rPr>
          <w:rFonts w:ascii="Arial" w:hAnsi="Arial" w:cs="Arial"/>
          <w:sz w:val="24"/>
          <w:szCs w:val="24"/>
          <w:lang w:val="es-GT"/>
        </w:rPr>
        <w:t>interinstitucionales</w:t>
      </w:r>
      <w:r w:rsidR="00542E30" w:rsidRPr="00E76149">
        <w:rPr>
          <w:rFonts w:ascii="Arial" w:hAnsi="Arial" w:cs="Arial"/>
          <w:sz w:val="24"/>
          <w:szCs w:val="24"/>
          <w:lang w:val="es-GT"/>
        </w:rPr>
        <w:t>.</w:t>
      </w:r>
    </w:p>
    <w:p w:rsidR="00E76149" w:rsidRPr="00E76149" w:rsidRDefault="00E76149" w:rsidP="00E76149">
      <w:pPr>
        <w:spacing w:after="0"/>
        <w:jc w:val="both"/>
        <w:rPr>
          <w:rFonts w:ascii="Arial" w:hAnsi="Arial" w:cs="Arial"/>
          <w:sz w:val="24"/>
          <w:szCs w:val="24"/>
          <w:lang w:val="es-GT"/>
        </w:rPr>
      </w:pPr>
    </w:p>
    <w:p w:rsidR="00542E30" w:rsidRPr="00E76149" w:rsidRDefault="00F74462" w:rsidP="00E76149">
      <w:pPr>
        <w:spacing w:after="0"/>
        <w:jc w:val="both"/>
        <w:rPr>
          <w:rFonts w:ascii="Arial" w:hAnsi="Arial" w:cs="Arial"/>
          <w:sz w:val="24"/>
          <w:szCs w:val="24"/>
          <w:lang w:val="es-GT"/>
        </w:rPr>
      </w:pPr>
      <w:r w:rsidRPr="00E76149">
        <w:rPr>
          <w:rFonts w:ascii="Arial" w:hAnsi="Arial" w:cs="Arial"/>
          <w:sz w:val="24"/>
          <w:szCs w:val="24"/>
          <w:lang w:val="es-GT"/>
        </w:rPr>
        <w:t xml:space="preserve">Representante del ministerio de educación comparte la opinión de Belinda </w:t>
      </w:r>
      <w:r w:rsidR="005D36EC" w:rsidRPr="00E76149">
        <w:rPr>
          <w:rFonts w:ascii="Arial" w:hAnsi="Arial" w:cs="Arial"/>
          <w:sz w:val="24"/>
          <w:szCs w:val="24"/>
          <w:lang w:val="es-GT"/>
        </w:rPr>
        <w:t>Lemus</w:t>
      </w:r>
      <w:r w:rsidRPr="00E76149">
        <w:rPr>
          <w:rFonts w:ascii="Arial" w:hAnsi="Arial" w:cs="Arial"/>
          <w:sz w:val="24"/>
          <w:szCs w:val="24"/>
          <w:lang w:val="es-GT"/>
        </w:rPr>
        <w:t xml:space="preserve"> </w:t>
      </w:r>
      <w:r w:rsidR="000C3EFB" w:rsidRPr="00E76149">
        <w:rPr>
          <w:rFonts w:ascii="Arial" w:hAnsi="Arial" w:cs="Arial"/>
          <w:sz w:val="24"/>
          <w:szCs w:val="24"/>
          <w:lang w:val="es-GT"/>
        </w:rPr>
        <w:t xml:space="preserve">en cuanto al reto de la </w:t>
      </w:r>
      <w:r w:rsidR="00542E30" w:rsidRPr="00E76149">
        <w:rPr>
          <w:rFonts w:ascii="Arial" w:hAnsi="Arial" w:cs="Arial"/>
          <w:sz w:val="24"/>
          <w:szCs w:val="24"/>
          <w:lang w:val="es-GT"/>
        </w:rPr>
        <w:t>implementación de firma electrónica</w:t>
      </w:r>
      <w:r w:rsidRPr="00E76149">
        <w:rPr>
          <w:rFonts w:ascii="Arial" w:hAnsi="Arial" w:cs="Arial"/>
          <w:sz w:val="24"/>
          <w:szCs w:val="24"/>
          <w:lang w:val="es-GT"/>
        </w:rPr>
        <w:t>, y sugi</w:t>
      </w:r>
      <w:r w:rsidR="000C3EFB" w:rsidRPr="00E76149">
        <w:rPr>
          <w:rFonts w:ascii="Arial" w:hAnsi="Arial" w:cs="Arial"/>
          <w:sz w:val="24"/>
          <w:szCs w:val="24"/>
          <w:lang w:val="es-GT"/>
        </w:rPr>
        <w:t>e</w:t>
      </w:r>
      <w:r w:rsidRPr="00E76149">
        <w:rPr>
          <w:rFonts w:ascii="Arial" w:hAnsi="Arial" w:cs="Arial"/>
          <w:sz w:val="24"/>
          <w:szCs w:val="24"/>
          <w:lang w:val="es-GT"/>
        </w:rPr>
        <w:t>r</w:t>
      </w:r>
      <w:r w:rsidR="000C3EFB" w:rsidRPr="00E76149">
        <w:rPr>
          <w:rFonts w:ascii="Arial" w:hAnsi="Arial" w:cs="Arial"/>
          <w:sz w:val="24"/>
          <w:szCs w:val="24"/>
          <w:lang w:val="es-GT"/>
        </w:rPr>
        <w:t>e</w:t>
      </w:r>
      <w:r w:rsidRPr="00E76149">
        <w:rPr>
          <w:rFonts w:ascii="Arial" w:hAnsi="Arial" w:cs="Arial"/>
          <w:sz w:val="24"/>
          <w:szCs w:val="24"/>
          <w:lang w:val="es-GT"/>
        </w:rPr>
        <w:t xml:space="preserve"> que dentro del m</w:t>
      </w:r>
      <w:r w:rsidR="00542E30" w:rsidRPr="00E76149">
        <w:rPr>
          <w:rFonts w:ascii="Arial" w:hAnsi="Arial" w:cs="Arial"/>
          <w:sz w:val="24"/>
          <w:szCs w:val="24"/>
          <w:lang w:val="es-GT"/>
        </w:rPr>
        <w:t xml:space="preserve">arco de la estrategia de gobierno electrónico se coloque los alcances de </w:t>
      </w:r>
      <w:r w:rsidRPr="00E76149">
        <w:rPr>
          <w:rFonts w:ascii="Arial" w:hAnsi="Arial" w:cs="Arial"/>
          <w:sz w:val="24"/>
          <w:szCs w:val="24"/>
          <w:lang w:val="es-GT"/>
        </w:rPr>
        <w:t xml:space="preserve">la </w:t>
      </w:r>
      <w:r w:rsidR="00542E30" w:rsidRPr="00E76149">
        <w:rPr>
          <w:rFonts w:ascii="Arial" w:hAnsi="Arial" w:cs="Arial"/>
          <w:sz w:val="24"/>
          <w:szCs w:val="24"/>
          <w:lang w:val="es-GT"/>
        </w:rPr>
        <w:t>firma electrónica</w:t>
      </w:r>
      <w:r w:rsidR="00C21B76" w:rsidRPr="00E76149">
        <w:rPr>
          <w:rFonts w:ascii="Arial" w:hAnsi="Arial" w:cs="Arial"/>
          <w:sz w:val="24"/>
          <w:szCs w:val="24"/>
          <w:lang w:val="es-GT"/>
        </w:rPr>
        <w:t>.</w:t>
      </w:r>
    </w:p>
    <w:p w:rsidR="00542E30" w:rsidRDefault="005F7D55" w:rsidP="00E76149">
      <w:pPr>
        <w:spacing w:after="0"/>
        <w:jc w:val="both"/>
        <w:rPr>
          <w:rFonts w:ascii="Arial" w:hAnsi="Arial" w:cs="Arial"/>
          <w:sz w:val="24"/>
          <w:szCs w:val="24"/>
          <w:lang w:val="es-GT"/>
        </w:rPr>
      </w:pPr>
      <w:r w:rsidRPr="00E76149">
        <w:rPr>
          <w:rFonts w:ascii="Arial" w:hAnsi="Arial" w:cs="Arial"/>
          <w:sz w:val="24"/>
          <w:szCs w:val="24"/>
          <w:lang w:val="es-GT"/>
        </w:rPr>
        <w:t>Continúa</w:t>
      </w:r>
      <w:r w:rsidR="00C21B76" w:rsidRPr="00E76149">
        <w:rPr>
          <w:rFonts w:ascii="Arial" w:hAnsi="Arial" w:cs="Arial"/>
          <w:sz w:val="24"/>
          <w:szCs w:val="24"/>
          <w:lang w:val="es-GT"/>
        </w:rPr>
        <w:t xml:space="preserve"> con la reunión el Ing. Erick Reyes quien comunica que el c</w:t>
      </w:r>
      <w:r w:rsidR="00542E30" w:rsidRPr="00E76149">
        <w:rPr>
          <w:rFonts w:ascii="Arial" w:hAnsi="Arial" w:cs="Arial"/>
          <w:sz w:val="24"/>
          <w:szCs w:val="24"/>
          <w:lang w:val="es-GT"/>
        </w:rPr>
        <w:t xml:space="preserve">omisionado </w:t>
      </w:r>
      <w:r w:rsidR="00C21B76" w:rsidRPr="00E76149">
        <w:rPr>
          <w:rFonts w:ascii="Arial" w:hAnsi="Arial" w:cs="Arial"/>
          <w:sz w:val="24"/>
          <w:szCs w:val="24"/>
          <w:lang w:val="es-GT"/>
        </w:rPr>
        <w:t>de la GPAT envió</w:t>
      </w:r>
      <w:r w:rsidR="00542E30" w:rsidRPr="00E76149">
        <w:rPr>
          <w:rFonts w:ascii="Arial" w:hAnsi="Arial" w:cs="Arial"/>
          <w:sz w:val="24"/>
          <w:szCs w:val="24"/>
          <w:lang w:val="es-GT"/>
        </w:rPr>
        <w:t xml:space="preserve"> </w:t>
      </w:r>
      <w:r w:rsidR="00C21B76" w:rsidRPr="00E76149">
        <w:rPr>
          <w:rFonts w:ascii="Arial" w:hAnsi="Arial" w:cs="Arial"/>
          <w:sz w:val="24"/>
          <w:szCs w:val="24"/>
          <w:lang w:val="es-GT"/>
        </w:rPr>
        <w:t xml:space="preserve">una </w:t>
      </w:r>
      <w:r w:rsidR="00542E30" w:rsidRPr="00E76149">
        <w:rPr>
          <w:rFonts w:ascii="Arial" w:hAnsi="Arial" w:cs="Arial"/>
          <w:sz w:val="24"/>
          <w:szCs w:val="24"/>
          <w:lang w:val="es-GT"/>
        </w:rPr>
        <w:t>carta al tribunal supremo electoral respecto a la promoción de las actividades de gobierno abi</w:t>
      </w:r>
      <w:r w:rsidR="00C21B76" w:rsidRPr="00E76149">
        <w:rPr>
          <w:rFonts w:ascii="Arial" w:hAnsi="Arial" w:cs="Arial"/>
          <w:sz w:val="24"/>
          <w:szCs w:val="24"/>
          <w:lang w:val="es-GT"/>
        </w:rPr>
        <w:t>erto en tiempo de año electoral a lo cual el pleno de magistrados del tribunal resolvió que no es permitido hacer</w:t>
      </w:r>
      <w:r w:rsidRPr="00E76149">
        <w:rPr>
          <w:rFonts w:ascii="Arial" w:hAnsi="Arial" w:cs="Arial"/>
          <w:sz w:val="24"/>
          <w:szCs w:val="24"/>
          <w:lang w:val="es-GT"/>
        </w:rPr>
        <w:t xml:space="preserve"> promoción de estas actividades, en consecuencia de esto las presentaciones y documentos generados en reuniones de trabajo serán socializadas por medio de correo electrónico. </w:t>
      </w:r>
    </w:p>
    <w:p w:rsidR="00E76149" w:rsidRPr="00E76149" w:rsidRDefault="00E76149" w:rsidP="00E76149">
      <w:pPr>
        <w:spacing w:after="0"/>
        <w:jc w:val="both"/>
        <w:rPr>
          <w:rFonts w:ascii="Arial" w:hAnsi="Arial" w:cs="Arial"/>
          <w:sz w:val="24"/>
          <w:szCs w:val="24"/>
          <w:lang w:val="es-GT"/>
        </w:rPr>
      </w:pPr>
    </w:p>
    <w:p w:rsidR="00542E30" w:rsidRDefault="008421A3" w:rsidP="00E76149">
      <w:pPr>
        <w:spacing w:after="0"/>
        <w:jc w:val="both"/>
        <w:rPr>
          <w:rFonts w:ascii="Arial" w:hAnsi="Arial" w:cs="Arial"/>
          <w:sz w:val="24"/>
          <w:szCs w:val="24"/>
          <w:lang w:val="es-GT"/>
        </w:rPr>
      </w:pPr>
      <w:r w:rsidRPr="00E76149">
        <w:rPr>
          <w:rFonts w:ascii="Arial" w:hAnsi="Arial" w:cs="Arial"/>
          <w:sz w:val="24"/>
          <w:szCs w:val="24"/>
          <w:lang w:val="es-GT"/>
        </w:rPr>
        <w:t xml:space="preserve">Como </w:t>
      </w:r>
      <w:r w:rsidR="004F309C" w:rsidRPr="00E76149">
        <w:rPr>
          <w:rFonts w:ascii="Arial" w:hAnsi="Arial" w:cs="Arial"/>
          <w:sz w:val="24"/>
          <w:szCs w:val="24"/>
          <w:lang w:val="es-GT"/>
        </w:rPr>
        <w:t>antecedente</w:t>
      </w:r>
      <w:r w:rsidRPr="00E76149">
        <w:rPr>
          <w:rFonts w:ascii="Arial" w:hAnsi="Arial" w:cs="Arial"/>
          <w:sz w:val="24"/>
          <w:szCs w:val="24"/>
          <w:lang w:val="es-GT"/>
        </w:rPr>
        <w:t xml:space="preserve"> expresa el </w:t>
      </w:r>
      <w:r w:rsidR="004F309C" w:rsidRPr="00E76149">
        <w:rPr>
          <w:rFonts w:ascii="Arial" w:hAnsi="Arial" w:cs="Arial"/>
          <w:sz w:val="24"/>
          <w:szCs w:val="24"/>
          <w:lang w:val="es-GT"/>
        </w:rPr>
        <w:t>I</w:t>
      </w:r>
      <w:r w:rsidRPr="00E76149">
        <w:rPr>
          <w:rFonts w:ascii="Arial" w:hAnsi="Arial" w:cs="Arial"/>
          <w:sz w:val="24"/>
          <w:szCs w:val="24"/>
          <w:lang w:val="es-GT"/>
        </w:rPr>
        <w:t>ng</w:t>
      </w:r>
      <w:r w:rsidR="004F309C" w:rsidRPr="00E76149">
        <w:rPr>
          <w:rFonts w:ascii="Arial" w:hAnsi="Arial" w:cs="Arial"/>
          <w:sz w:val="24"/>
          <w:szCs w:val="24"/>
          <w:lang w:val="es-GT"/>
        </w:rPr>
        <w:t>.</w:t>
      </w:r>
      <w:r w:rsidRPr="00E76149">
        <w:rPr>
          <w:rFonts w:ascii="Arial" w:hAnsi="Arial" w:cs="Arial"/>
          <w:sz w:val="24"/>
          <w:szCs w:val="24"/>
          <w:lang w:val="es-GT"/>
        </w:rPr>
        <w:t xml:space="preserve"> Reyes que los p</w:t>
      </w:r>
      <w:r w:rsidR="00542E30" w:rsidRPr="00E76149">
        <w:rPr>
          <w:rFonts w:ascii="Arial" w:hAnsi="Arial" w:cs="Arial"/>
          <w:sz w:val="24"/>
          <w:szCs w:val="24"/>
          <w:lang w:val="es-GT"/>
        </w:rPr>
        <w:t>rimeros paso</w:t>
      </w:r>
      <w:r w:rsidR="004F309C" w:rsidRPr="00E76149">
        <w:rPr>
          <w:rFonts w:ascii="Arial" w:hAnsi="Arial" w:cs="Arial"/>
          <w:sz w:val="24"/>
          <w:szCs w:val="24"/>
          <w:lang w:val="es-GT"/>
        </w:rPr>
        <w:t xml:space="preserve">s de gobierno electrónico se </w:t>
      </w:r>
      <w:r w:rsidR="005D36EC" w:rsidRPr="00E76149">
        <w:rPr>
          <w:rFonts w:ascii="Arial" w:hAnsi="Arial" w:cs="Arial"/>
          <w:sz w:val="24"/>
          <w:szCs w:val="24"/>
          <w:lang w:val="es-GT"/>
        </w:rPr>
        <w:t>dieron</w:t>
      </w:r>
      <w:r w:rsidR="00542E30" w:rsidRPr="00E76149">
        <w:rPr>
          <w:rFonts w:ascii="Arial" w:hAnsi="Arial" w:cs="Arial"/>
          <w:sz w:val="24"/>
          <w:szCs w:val="24"/>
          <w:lang w:val="es-GT"/>
        </w:rPr>
        <w:t xml:space="preserve"> en el periodo del </w:t>
      </w:r>
      <w:r w:rsidR="004F309C" w:rsidRPr="00E76149">
        <w:rPr>
          <w:rFonts w:ascii="Arial" w:hAnsi="Arial" w:cs="Arial"/>
          <w:sz w:val="24"/>
          <w:szCs w:val="24"/>
          <w:lang w:val="es-GT"/>
        </w:rPr>
        <w:t xml:space="preserve">entonces presidente </w:t>
      </w:r>
      <w:r w:rsidR="00542E30" w:rsidRPr="00E76149">
        <w:rPr>
          <w:rFonts w:ascii="Arial" w:hAnsi="Arial" w:cs="Arial"/>
          <w:sz w:val="24"/>
          <w:szCs w:val="24"/>
          <w:lang w:val="es-GT"/>
        </w:rPr>
        <w:t>Oscar Berger</w:t>
      </w:r>
      <w:r w:rsidR="005F7D55" w:rsidRPr="00E76149">
        <w:rPr>
          <w:rFonts w:ascii="Arial" w:hAnsi="Arial" w:cs="Arial"/>
          <w:sz w:val="24"/>
          <w:szCs w:val="24"/>
          <w:lang w:val="es-GT"/>
        </w:rPr>
        <w:t xml:space="preserve">, </w:t>
      </w:r>
      <w:r w:rsidR="00542E30" w:rsidRPr="00E76149">
        <w:rPr>
          <w:rFonts w:ascii="Arial" w:hAnsi="Arial" w:cs="Arial"/>
          <w:sz w:val="24"/>
          <w:szCs w:val="24"/>
          <w:lang w:val="es-GT"/>
        </w:rPr>
        <w:t xml:space="preserve">En </w:t>
      </w:r>
      <w:r w:rsidR="004F309C" w:rsidRPr="00E76149">
        <w:rPr>
          <w:rFonts w:ascii="Arial" w:hAnsi="Arial" w:cs="Arial"/>
          <w:sz w:val="24"/>
          <w:szCs w:val="24"/>
          <w:lang w:val="es-GT"/>
        </w:rPr>
        <w:t xml:space="preserve">el </w:t>
      </w:r>
      <w:r w:rsidR="00542E30" w:rsidRPr="00E76149">
        <w:rPr>
          <w:rFonts w:ascii="Arial" w:hAnsi="Arial" w:cs="Arial"/>
          <w:sz w:val="24"/>
          <w:szCs w:val="24"/>
          <w:lang w:val="es-GT"/>
        </w:rPr>
        <w:t>año 2012 se retomaron los temas de gobierno electrónico</w:t>
      </w:r>
      <w:r w:rsidR="005F7D55" w:rsidRPr="00E76149">
        <w:rPr>
          <w:rFonts w:ascii="Arial" w:hAnsi="Arial" w:cs="Arial"/>
          <w:sz w:val="24"/>
          <w:szCs w:val="24"/>
          <w:lang w:val="es-GT"/>
        </w:rPr>
        <w:t>,</w:t>
      </w:r>
      <w:r w:rsidR="008A41B7" w:rsidRPr="00E76149">
        <w:rPr>
          <w:rFonts w:ascii="Arial" w:hAnsi="Arial" w:cs="Arial"/>
          <w:sz w:val="24"/>
          <w:szCs w:val="24"/>
          <w:lang w:val="es-GT"/>
        </w:rPr>
        <w:t xml:space="preserve"> así mismo comenta que </w:t>
      </w:r>
      <w:r w:rsidR="004F309C" w:rsidRPr="00E76149">
        <w:rPr>
          <w:rFonts w:ascii="Arial" w:hAnsi="Arial" w:cs="Arial"/>
          <w:sz w:val="24"/>
          <w:szCs w:val="24"/>
          <w:lang w:val="es-GT"/>
        </w:rPr>
        <w:t>d</w:t>
      </w:r>
      <w:r w:rsidR="00542E30" w:rsidRPr="00E76149">
        <w:rPr>
          <w:rFonts w:ascii="Arial" w:hAnsi="Arial" w:cs="Arial"/>
          <w:sz w:val="24"/>
          <w:szCs w:val="24"/>
          <w:lang w:val="es-GT"/>
        </w:rPr>
        <w:t xml:space="preserve">entro de </w:t>
      </w:r>
      <w:r w:rsidR="008A41B7" w:rsidRPr="00E76149">
        <w:rPr>
          <w:rFonts w:ascii="Arial" w:hAnsi="Arial" w:cs="Arial"/>
          <w:sz w:val="24"/>
          <w:szCs w:val="24"/>
          <w:lang w:val="es-GT"/>
        </w:rPr>
        <w:t xml:space="preserve">la </w:t>
      </w:r>
      <w:r w:rsidR="00542E30" w:rsidRPr="00E76149">
        <w:rPr>
          <w:rFonts w:ascii="Arial" w:hAnsi="Arial" w:cs="Arial"/>
          <w:sz w:val="24"/>
          <w:szCs w:val="24"/>
          <w:lang w:val="es-GT"/>
        </w:rPr>
        <w:t xml:space="preserve">política de cuarto plan de transparencia, gobierno abierto va </w:t>
      </w:r>
      <w:r w:rsidR="005E6B1C" w:rsidRPr="00E76149">
        <w:rPr>
          <w:rFonts w:ascii="Arial" w:hAnsi="Arial" w:cs="Arial"/>
          <w:sz w:val="24"/>
          <w:szCs w:val="24"/>
          <w:lang w:val="es-GT"/>
        </w:rPr>
        <w:t>incluido el</w:t>
      </w:r>
      <w:r w:rsidR="00542E30" w:rsidRPr="00E76149">
        <w:rPr>
          <w:rFonts w:ascii="Arial" w:hAnsi="Arial" w:cs="Arial"/>
          <w:sz w:val="24"/>
          <w:szCs w:val="24"/>
          <w:lang w:val="es-GT"/>
        </w:rPr>
        <w:t xml:space="preserve"> gobierno </w:t>
      </w:r>
      <w:r w:rsidR="005E6B1C" w:rsidRPr="00E76149">
        <w:rPr>
          <w:rFonts w:ascii="Arial" w:hAnsi="Arial" w:cs="Arial"/>
          <w:sz w:val="24"/>
          <w:szCs w:val="24"/>
          <w:lang w:val="es-GT"/>
        </w:rPr>
        <w:t>electrónico.</w:t>
      </w:r>
    </w:p>
    <w:p w:rsidR="00E76149" w:rsidRPr="00E76149" w:rsidRDefault="00E76149" w:rsidP="00E76149">
      <w:pPr>
        <w:spacing w:after="0"/>
        <w:jc w:val="both"/>
        <w:rPr>
          <w:rFonts w:ascii="Arial" w:hAnsi="Arial" w:cs="Arial"/>
          <w:sz w:val="24"/>
          <w:szCs w:val="24"/>
          <w:lang w:val="es-GT"/>
        </w:rPr>
      </w:pPr>
    </w:p>
    <w:p w:rsidR="005E6B1C" w:rsidRDefault="008A41B7" w:rsidP="00E76149">
      <w:pPr>
        <w:spacing w:after="0"/>
        <w:jc w:val="both"/>
        <w:rPr>
          <w:rFonts w:ascii="Arial" w:hAnsi="Arial" w:cs="Arial"/>
          <w:sz w:val="24"/>
          <w:szCs w:val="24"/>
          <w:lang w:val="es-GT"/>
        </w:rPr>
      </w:pPr>
      <w:r w:rsidRPr="00E76149">
        <w:rPr>
          <w:rFonts w:ascii="Arial" w:hAnsi="Arial" w:cs="Arial"/>
          <w:sz w:val="24"/>
          <w:szCs w:val="24"/>
          <w:lang w:val="es-GT"/>
        </w:rPr>
        <w:t xml:space="preserve">Toma la palabra el Lic. Jaime Muñoz quien comenta que en la siguiente mesa de comité técnico y mesa técnica de gobierno abierto dará a </w:t>
      </w:r>
      <w:r w:rsidR="00A1083A" w:rsidRPr="00E76149">
        <w:rPr>
          <w:rFonts w:ascii="Arial" w:hAnsi="Arial" w:cs="Arial"/>
          <w:sz w:val="24"/>
          <w:szCs w:val="24"/>
          <w:lang w:val="es-GT"/>
        </w:rPr>
        <w:t>conocer</w:t>
      </w:r>
      <w:r w:rsidRPr="00E76149">
        <w:rPr>
          <w:rFonts w:ascii="Arial" w:hAnsi="Arial" w:cs="Arial"/>
          <w:sz w:val="24"/>
          <w:szCs w:val="24"/>
          <w:lang w:val="es-GT"/>
        </w:rPr>
        <w:t xml:space="preserve"> la decisión y respuesta del TSE</w:t>
      </w:r>
      <w:r w:rsidR="00A1083A" w:rsidRPr="00E76149">
        <w:rPr>
          <w:rFonts w:ascii="Arial" w:hAnsi="Arial" w:cs="Arial"/>
          <w:sz w:val="24"/>
          <w:szCs w:val="24"/>
          <w:lang w:val="es-GT"/>
        </w:rPr>
        <w:t>.</w:t>
      </w:r>
    </w:p>
    <w:p w:rsidR="00E76149" w:rsidRPr="00E76149" w:rsidRDefault="00E76149" w:rsidP="00E76149">
      <w:pPr>
        <w:spacing w:after="0"/>
        <w:jc w:val="both"/>
        <w:rPr>
          <w:rFonts w:ascii="Arial" w:hAnsi="Arial" w:cs="Arial"/>
          <w:b/>
          <w:sz w:val="24"/>
          <w:szCs w:val="24"/>
          <w:lang w:val="es-GT"/>
        </w:rPr>
      </w:pPr>
    </w:p>
    <w:p w:rsidR="00A1083A" w:rsidRDefault="00A1083A" w:rsidP="00E76149">
      <w:pPr>
        <w:spacing w:after="0"/>
        <w:jc w:val="both"/>
        <w:rPr>
          <w:rFonts w:ascii="Arial" w:hAnsi="Arial" w:cs="Arial"/>
          <w:sz w:val="24"/>
          <w:szCs w:val="24"/>
          <w:lang w:val="es-GT"/>
        </w:rPr>
      </w:pPr>
      <w:r w:rsidRPr="00E76149">
        <w:rPr>
          <w:rFonts w:ascii="Arial" w:hAnsi="Arial" w:cs="Arial"/>
          <w:sz w:val="24"/>
          <w:szCs w:val="24"/>
          <w:lang w:val="es-GT"/>
        </w:rPr>
        <w:t xml:space="preserve">Como siguiente punto de agenda expone el </w:t>
      </w:r>
      <w:r w:rsidR="005D36EC" w:rsidRPr="00E76149">
        <w:rPr>
          <w:rFonts w:ascii="Arial" w:hAnsi="Arial" w:cs="Arial"/>
          <w:sz w:val="24"/>
          <w:szCs w:val="24"/>
          <w:lang w:val="es-GT"/>
        </w:rPr>
        <w:t>Ing.</w:t>
      </w:r>
      <w:r w:rsidRPr="00E76149">
        <w:rPr>
          <w:rFonts w:ascii="Arial" w:hAnsi="Arial" w:cs="Arial"/>
          <w:sz w:val="24"/>
          <w:szCs w:val="24"/>
          <w:lang w:val="es-GT"/>
        </w:rPr>
        <w:t xml:space="preserve"> Reyes el tema de retos de gobierno electrónico, para ello enlista los siguientes aspectos que se deben superar para la simplificación de </w:t>
      </w:r>
      <w:r w:rsidR="00735760" w:rsidRPr="00E76149">
        <w:rPr>
          <w:rFonts w:ascii="Arial" w:hAnsi="Arial" w:cs="Arial"/>
          <w:sz w:val="24"/>
          <w:szCs w:val="24"/>
          <w:lang w:val="es-GT"/>
        </w:rPr>
        <w:t>trámites:</w:t>
      </w:r>
    </w:p>
    <w:p w:rsidR="00E76149" w:rsidRDefault="00E76149" w:rsidP="00E76149">
      <w:pPr>
        <w:spacing w:after="0"/>
        <w:jc w:val="both"/>
        <w:rPr>
          <w:rFonts w:ascii="Arial" w:hAnsi="Arial" w:cs="Arial"/>
          <w:sz w:val="24"/>
          <w:szCs w:val="24"/>
          <w:lang w:val="es-GT"/>
        </w:rPr>
      </w:pPr>
    </w:p>
    <w:p w:rsidR="00E76149" w:rsidRPr="00E76149" w:rsidRDefault="00E76149" w:rsidP="00E76149">
      <w:pPr>
        <w:spacing w:after="0"/>
        <w:jc w:val="both"/>
        <w:rPr>
          <w:rFonts w:ascii="Arial" w:hAnsi="Arial" w:cs="Arial"/>
          <w:sz w:val="24"/>
          <w:szCs w:val="24"/>
          <w:lang w:val="es-GT"/>
        </w:rPr>
        <w:sectPr w:rsidR="00E76149" w:rsidRPr="00E76149">
          <w:headerReference w:type="default" r:id="rId9"/>
          <w:pgSz w:w="12240" w:h="15840"/>
          <w:pgMar w:top="1440" w:right="1440" w:bottom="1440" w:left="1440" w:header="720" w:footer="720" w:gutter="0"/>
          <w:cols w:space="720"/>
          <w:docGrid w:linePitch="360"/>
        </w:sectPr>
      </w:pP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lastRenderedPageBreak/>
        <w:t>Celeridad (tiempos)</w:t>
      </w: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 xml:space="preserve">Consolidación (requisitos, </w:t>
      </w:r>
      <w:r w:rsidR="005D36EC" w:rsidRPr="00E76149">
        <w:rPr>
          <w:rFonts w:ascii="Arial" w:hAnsi="Arial" w:cs="Arial"/>
          <w:sz w:val="24"/>
          <w:szCs w:val="24"/>
          <w:lang w:val="es-GT"/>
        </w:rPr>
        <w:t>papelería</w:t>
      </w:r>
      <w:r w:rsidRPr="00E76149">
        <w:rPr>
          <w:rFonts w:ascii="Arial" w:hAnsi="Arial" w:cs="Arial"/>
          <w:sz w:val="24"/>
          <w:szCs w:val="24"/>
          <w:lang w:val="es-GT"/>
        </w:rPr>
        <w:t>)</w:t>
      </w: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Control posterior</w:t>
      </w: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Tecnologías de información y comunicación</w:t>
      </w: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 xml:space="preserve">Gratuidad </w:t>
      </w: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Pro-administrado e informalismo</w:t>
      </w:r>
    </w:p>
    <w:p w:rsidR="00A1083A"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Interoperabilidad</w:t>
      </w:r>
    </w:p>
    <w:p w:rsidR="00735760"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lastRenderedPageBreak/>
        <w:t>Seguridad jurídica</w:t>
      </w:r>
    </w:p>
    <w:p w:rsidR="00735760"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Presunción de veracidad</w:t>
      </w:r>
    </w:p>
    <w:p w:rsidR="00735760" w:rsidRPr="00E76149" w:rsidRDefault="00F4617C"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Responsabilidad sobre la información</w:t>
      </w:r>
    </w:p>
    <w:p w:rsidR="00735760" w:rsidRPr="00E76149" w:rsidRDefault="00BA2A36"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Simplicidad</w:t>
      </w:r>
    </w:p>
    <w:p w:rsidR="00735760" w:rsidRPr="00E76149" w:rsidRDefault="00BA2A36"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Publicidad</w:t>
      </w:r>
    </w:p>
    <w:p w:rsidR="00735760" w:rsidRPr="00E76149" w:rsidRDefault="00BA2A36"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Transparencia</w:t>
      </w:r>
    </w:p>
    <w:p w:rsidR="00735760" w:rsidRPr="00E76149" w:rsidRDefault="00BA2A36"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No duplicidad</w:t>
      </w:r>
    </w:p>
    <w:p w:rsidR="00BA2A36" w:rsidRPr="00E76149" w:rsidRDefault="00BA2A36" w:rsidP="00E76149">
      <w:pPr>
        <w:pStyle w:val="Prrafodelista"/>
        <w:numPr>
          <w:ilvl w:val="0"/>
          <w:numId w:val="4"/>
        </w:numPr>
        <w:spacing w:after="0"/>
        <w:jc w:val="both"/>
        <w:rPr>
          <w:rFonts w:ascii="Arial" w:hAnsi="Arial" w:cs="Arial"/>
          <w:sz w:val="24"/>
          <w:szCs w:val="24"/>
          <w:lang w:val="es-GT"/>
        </w:rPr>
      </w:pPr>
      <w:r w:rsidRPr="00E76149">
        <w:rPr>
          <w:rFonts w:ascii="Arial" w:hAnsi="Arial" w:cs="Arial"/>
          <w:sz w:val="24"/>
          <w:szCs w:val="24"/>
          <w:lang w:val="es-GT"/>
        </w:rPr>
        <w:t>Mejora continua</w:t>
      </w:r>
    </w:p>
    <w:p w:rsidR="00A1083A" w:rsidRPr="00E76149" w:rsidRDefault="00A1083A" w:rsidP="00E76149">
      <w:pPr>
        <w:spacing w:after="0"/>
        <w:jc w:val="both"/>
        <w:rPr>
          <w:rFonts w:ascii="Arial" w:hAnsi="Arial" w:cs="Arial"/>
          <w:sz w:val="24"/>
          <w:szCs w:val="24"/>
          <w:lang w:val="es-GT"/>
        </w:rPr>
        <w:sectPr w:rsidR="00A1083A" w:rsidRPr="00E76149" w:rsidSect="00A1083A">
          <w:type w:val="continuous"/>
          <w:pgSz w:w="12240" w:h="15840"/>
          <w:pgMar w:top="1440" w:right="1440" w:bottom="1440" w:left="1440" w:header="720" w:footer="720" w:gutter="0"/>
          <w:cols w:num="2" w:space="720"/>
          <w:docGrid w:linePitch="360"/>
        </w:sectPr>
      </w:pPr>
    </w:p>
    <w:p w:rsidR="00E76149" w:rsidRPr="00E76149" w:rsidRDefault="00E76149" w:rsidP="00E76149">
      <w:pPr>
        <w:spacing w:after="0"/>
        <w:jc w:val="both"/>
        <w:rPr>
          <w:rFonts w:ascii="Arial" w:hAnsi="Arial" w:cs="Arial"/>
          <w:sz w:val="24"/>
          <w:szCs w:val="24"/>
          <w:lang w:val="es-GT"/>
        </w:rPr>
      </w:pPr>
    </w:p>
    <w:p w:rsidR="00E76149" w:rsidRPr="00E76149" w:rsidRDefault="00E76149" w:rsidP="00E76149">
      <w:pPr>
        <w:spacing w:after="0"/>
        <w:jc w:val="both"/>
        <w:rPr>
          <w:rFonts w:ascii="Arial" w:hAnsi="Arial" w:cs="Arial"/>
          <w:sz w:val="24"/>
          <w:szCs w:val="24"/>
          <w:lang w:val="es-GT"/>
        </w:rPr>
      </w:pPr>
    </w:p>
    <w:p w:rsidR="00E76149" w:rsidRPr="00E76149" w:rsidRDefault="00E76149" w:rsidP="00E76149">
      <w:pPr>
        <w:spacing w:after="0"/>
        <w:jc w:val="both"/>
        <w:rPr>
          <w:rFonts w:ascii="Arial" w:hAnsi="Arial" w:cs="Arial"/>
          <w:sz w:val="24"/>
          <w:szCs w:val="24"/>
          <w:lang w:val="es-GT"/>
        </w:rPr>
      </w:pPr>
    </w:p>
    <w:p w:rsidR="00E76149" w:rsidRP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C637EE" w:rsidRDefault="00461CCF" w:rsidP="00E76149">
      <w:pPr>
        <w:spacing w:after="0"/>
        <w:jc w:val="both"/>
        <w:rPr>
          <w:rFonts w:ascii="Arial" w:hAnsi="Arial" w:cs="Arial"/>
          <w:b/>
          <w:sz w:val="24"/>
          <w:szCs w:val="24"/>
          <w:lang w:val="es-GT"/>
        </w:rPr>
      </w:pPr>
      <w:r w:rsidRPr="00E76149">
        <w:rPr>
          <w:rFonts w:ascii="Arial" w:hAnsi="Arial" w:cs="Arial"/>
          <w:b/>
          <w:sz w:val="24"/>
          <w:szCs w:val="24"/>
          <w:lang w:val="es-GT"/>
        </w:rPr>
        <w:t>SERVICIOS PUBLICOS EN LINEA</w:t>
      </w:r>
    </w:p>
    <w:p w:rsidR="00E76149" w:rsidRPr="00E76149" w:rsidRDefault="00E76149" w:rsidP="00E76149">
      <w:pPr>
        <w:spacing w:after="0"/>
        <w:jc w:val="both"/>
        <w:rPr>
          <w:rFonts w:ascii="Arial" w:hAnsi="Arial" w:cs="Arial"/>
          <w:b/>
          <w:sz w:val="24"/>
          <w:szCs w:val="24"/>
          <w:lang w:val="es-GT"/>
        </w:rPr>
      </w:pPr>
    </w:p>
    <w:p w:rsidR="00461CCF" w:rsidRDefault="00735760" w:rsidP="00E76149">
      <w:pPr>
        <w:spacing w:after="0"/>
        <w:jc w:val="both"/>
        <w:rPr>
          <w:rFonts w:ascii="Arial" w:hAnsi="Arial" w:cs="Arial"/>
          <w:b/>
          <w:sz w:val="24"/>
          <w:szCs w:val="24"/>
          <w:lang w:val="es-GT"/>
        </w:rPr>
      </w:pPr>
      <w:r w:rsidRPr="00E76149">
        <w:rPr>
          <w:rFonts w:ascii="Arial" w:hAnsi="Arial" w:cs="Arial"/>
          <w:sz w:val="24"/>
          <w:szCs w:val="24"/>
          <w:lang w:val="es-GT"/>
        </w:rPr>
        <w:t xml:space="preserve">Actualmente se trabaja para incorporar servicios en línea dentro del gobierno para ello dentro de las acciones y compromisos de gobierno abierto existe el Diseño de un modelo de servicios públicos en línea, basado en estándares internacionales y/o mejores prácticas implementadas en Latinoamérica. </w:t>
      </w:r>
      <w:r w:rsidRPr="00E76149">
        <w:rPr>
          <w:rFonts w:ascii="Arial" w:hAnsi="Arial" w:cs="Arial"/>
          <w:b/>
          <w:sz w:val="24"/>
          <w:szCs w:val="24"/>
          <w:lang w:val="es-GT"/>
        </w:rPr>
        <w:t>(Hito 1 Compromiso 9)</w:t>
      </w:r>
      <w:r w:rsidR="00461CCF" w:rsidRPr="00E76149">
        <w:rPr>
          <w:rFonts w:ascii="Arial" w:hAnsi="Arial" w:cs="Arial"/>
          <w:sz w:val="24"/>
          <w:szCs w:val="24"/>
          <w:lang w:val="es-GT"/>
        </w:rPr>
        <w:t xml:space="preserve"> </w:t>
      </w:r>
      <w:r w:rsidRPr="00E76149">
        <w:rPr>
          <w:rFonts w:ascii="Arial" w:hAnsi="Arial" w:cs="Arial"/>
          <w:sz w:val="24"/>
          <w:szCs w:val="24"/>
          <w:lang w:val="es-GT"/>
        </w:rPr>
        <w:t xml:space="preserve"> así como también el rediseño del directorio de servicios públicos en la plataforma del Ministerio de Economía. </w:t>
      </w:r>
      <w:r w:rsidRPr="00E76149">
        <w:rPr>
          <w:rFonts w:ascii="Arial" w:hAnsi="Arial" w:cs="Arial"/>
          <w:b/>
          <w:sz w:val="24"/>
          <w:szCs w:val="24"/>
          <w:lang w:val="es-GT"/>
        </w:rPr>
        <w:t>(Hito 2, Compromiso 9)</w:t>
      </w:r>
      <w:r w:rsidR="00E76149">
        <w:rPr>
          <w:rFonts w:ascii="Arial" w:hAnsi="Arial" w:cs="Arial"/>
          <w:b/>
          <w:sz w:val="24"/>
          <w:szCs w:val="24"/>
          <w:lang w:val="es-GT"/>
        </w:rPr>
        <w:t>.</w:t>
      </w:r>
    </w:p>
    <w:p w:rsidR="00E76149" w:rsidRPr="00E76149" w:rsidRDefault="00E76149" w:rsidP="00E76149">
      <w:pPr>
        <w:spacing w:after="0"/>
        <w:jc w:val="both"/>
        <w:rPr>
          <w:rFonts w:ascii="Arial" w:hAnsi="Arial" w:cs="Arial"/>
          <w:sz w:val="24"/>
          <w:szCs w:val="24"/>
          <w:lang w:val="es-GT"/>
        </w:rPr>
      </w:pPr>
    </w:p>
    <w:p w:rsidR="00461CCF" w:rsidRDefault="00461CCF" w:rsidP="00E76149">
      <w:pPr>
        <w:spacing w:after="0"/>
        <w:jc w:val="both"/>
        <w:rPr>
          <w:rFonts w:ascii="Arial" w:hAnsi="Arial" w:cs="Arial"/>
          <w:b/>
          <w:sz w:val="24"/>
          <w:szCs w:val="24"/>
          <w:lang w:val="es-GT"/>
        </w:rPr>
      </w:pPr>
      <w:r w:rsidRPr="00E76149">
        <w:rPr>
          <w:rFonts w:ascii="Arial" w:hAnsi="Arial" w:cs="Arial"/>
          <w:b/>
          <w:sz w:val="24"/>
          <w:szCs w:val="24"/>
          <w:lang w:val="es-GT"/>
        </w:rPr>
        <w:t>PRETENCION DE E-GOBIERNO</w:t>
      </w:r>
    </w:p>
    <w:p w:rsidR="00E76149" w:rsidRPr="00E76149" w:rsidRDefault="00E76149" w:rsidP="00E76149">
      <w:pPr>
        <w:spacing w:after="0"/>
        <w:jc w:val="both"/>
        <w:rPr>
          <w:rFonts w:ascii="Arial" w:hAnsi="Arial" w:cs="Arial"/>
          <w:b/>
          <w:sz w:val="24"/>
          <w:szCs w:val="24"/>
          <w:lang w:val="es-GT"/>
        </w:rPr>
      </w:pPr>
    </w:p>
    <w:p w:rsidR="00096FC8" w:rsidRDefault="00096FC8" w:rsidP="00E76149">
      <w:pPr>
        <w:spacing w:after="0"/>
        <w:jc w:val="both"/>
        <w:rPr>
          <w:rFonts w:ascii="Arial" w:hAnsi="Arial" w:cs="Arial"/>
          <w:sz w:val="24"/>
          <w:szCs w:val="24"/>
          <w:lang w:val="es-GT"/>
        </w:rPr>
      </w:pPr>
      <w:r w:rsidRPr="00E76149">
        <w:rPr>
          <w:rFonts w:ascii="Arial" w:hAnsi="Arial" w:cs="Arial"/>
          <w:sz w:val="24"/>
          <w:szCs w:val="24"/>
          <w:lang w:val="es-GT"/>
        </w:rPr>
        <w:t>Para este apartado se tomó como referencia el manual de estrategia de gobierno en línea, creado e implementado por el gobierno de Colombia. (</w:t>
      </w:r>
      <w:hyperlink r:id="rId10" w:history="1">
        <w:r w:rsidRPr="00E76149">
          <w:rPr>
            <w:rStyle w:val="Hipervnculo"/>
            <w:rFonts w:ascii="Arial" w:hAnsi="Arial" w:cs="Arial"/>
            <w:sz w:val="24"/>
            <w:szCs w:val="24"/>
            <w:lang w:val="es-GT"/>
          </w:rPr>
          <w:t>http://estrategia.gobiernoenlinea.gov.co/623/w3-propertyvalue-8014.html</w:t>
        </w:r>
      </w:hyperlink>
      <w:r w:rsidRPr="00E76149">
        <w:rPr>
          <w:rFonts w:ascii="Arial" w:hAnsi="Arial" w:cs="Arial"/>
          <w:sz w:val="24"/>
          <w:szCs w:val="24"/>
          <w:lang w:val="es-GT"/>
        </w:rPr>
        <w:t>)</w:t>
      </w:r>
    </w:p>
    <w:p w:rsidR="00E76149" w:rsidRPr="00E76149" w:rsidRDefault="00E76149" w:rsidP="00E76149">
      <w:pPr>
        <w:spacing w:after="0"/>
        <w:jc w:val="both"/>
        <w:rPr>
          <w:rFonts w:ascii="Arial" w:hAnsi="Arial" w:cs="Arial"/>
          <w:sz w:val="24"/>
          <w:szCs w:val="24"/>
          <w:lang w:val="es-GT"/>
        </w:rPr>
      </w:pPr>
    </w:p>
    <w:p w:rsidR="00461CCF" w:rsidRPr="00E76149" w:rsidRDefault="000C2191" w:rsidP="00E76149">
      <w:pPr>
        <w:pStyle w:val="Prrafodelista"/>
        <w:numPr>
          <w:ilvl w:val="0"/>
          <w:numId w:val="5"/>
        </w:numPr>
        <w:spacing w:after="0"/>
        <w:jc w:val="both"/>
        <w:rPr>
          <w:rFonts w:ascii="Arial" w:hAnsi="Arial" w:cs="Arial"/>
          <w:sz w:val="24"/>
          <w:szCs w:val="24"/>
          <w:lang w:val="es-GT"/>
        </w:rPr>
      </w:pPr>
      <w:r w:rsidRPr="00E76149">
        <w:rPr>
          <w:rFonts w:ascii="Arial" w:hAnsi="Arial" w:cs="Arial"/>
          <w:sz w:val="24"/>
          <w:szCs w:val="24"/>
          <w:lang w:val="es-GT"/>
        </w:rPr>
        <w:t>Mejora de e-gobierno y e-servicios</w:t>
      </w:r>
    </w:p>
    <w:p w:rsidR="00461CCF" w:rsidRPr="00E76149" w:rsidRDefault="00096FC8" w:rsidP="00E76149">
      <w:pPr>
        <w:pStyle w:val="Prrafodelista"/>
        <w:numPr>
          <w:ilvl w:val="0"/>
          <w:numId w:val="5"/>
        </w:numPr>
        <w:spacing w:after="0"/>
        <w:jc w:val="both"/>
        <w:rPr>
          <w:rFonts w:ascii="Arial" w:hAnsi="Arial" w:cs="Arial"/>
          <w:sz w:val="24"/>
          <w:szCs w:val="24"/>
          <w:lang w:val="es-GT"/>
        </w:rPr>
      </w:pPr>
      <w:r w:rsidRPr="00E76149">
        <w:rPr>
          <w:rFonts w:ascii="Arial" w:hAnsi="Arial" w:cs="Arial"/>
          <w:sz w:val="24"/>
          <w:szCs w:val="24"/>
          <w:lang w:val="es-GT"/>
        </w:rPr>
        <w:t>Planificación</w:t>
      </w:r>
      <w:r w:rsidR="000C2191" w:rsidRPr="00E76149">
        <w:rPr>
          <w:rFonts w:ascii="Arial" w:hAnsi="Arial" w:cs="Arial"/>
          <w:sz w:val="24"/>
          <w:szCs w:val="24"/>
          <w:lang w:val="es-GT"/>
        </w:rPr>
        <w:t xml:space="preserve"> </w:t>
      </w:r>
      <w:r w:rsidRPr="00E76149">
        <w:rPr>
          <w:rFonts w:ascii="Arial" w:hAnsi="Arial" w:cs="Arial"/>
          <w:sz w:val="24"/>
          <w:szCs w:val="24"/>
          <w:lang w:val="es-GT"/>
        </w:rPr>
        <w:t>estratégica</w:t>
      </w:r>
      <w:r w:rsidR="000C2191" w:rsidRPr="00E76149">
        <w:rPr>
          <w:rFonts w:ascii="Arial" w:hAnsi="Arial" w:cs="Arial"/>
          <w:sz w:val="24"/>
          <w:szCs w:val="24"/>
          <w:lang w:val="es-GT"/>
        </w:rPr>
        <w:t xml:space="preserve"> y direccionamiento de la </w:t>
      </w:r>
      <w:r w:rsidRPr="00E76149">
        <w:rPr>
          <w:rFonts w:ascii="Arial" w:hAnsi="Arial" w:cs="Arial"/>
          <w:sz w:val="24"/>
          <w:szCs w:val="24"/>
          <w:lang w:val="es-GT"/>
        </w:rPr>
        <w:t>tecnología</w:t>
      </w:r>
      <w:r w:rsidR="000C2191" w:rsidRPr="00E76149">
        <w:rPr>
          <w:rFonts w:ascii="Arial" w:hAnsi="Arial" w:cs="Arial"/>
          <w:sz w:val="24"/>
          <w:szCs w:val="24"/>
          <w:lang w:val="es-GT"/>
        </w:rPr>
        <w:t xml:space="preserve"> de </w:t>
      </w:r>
      <w:r w:rsidRPr="00E76149">
        <w:rPr>
          <w:rFonts w:ascii="Arial" w:hAnsi="Arial" w:cs="Arial"/>
          <w:sz w:val="24"/>
          <w:szCs w:val="24"/>
          <w:lang w:val="es-GT"/>
        </w:rPr>
        <w:t>información</w:t>
      </w:r>
    </w:p>
    <w:p w:rsidR="000C2191" w:rsidRPr="00E76149" w:rsidRDefault="00096FC8" w:rsidP="00E76149">
      <w:pPr>
        <w:pStyle w:val="Prrafodelista"/>
        <w:numPr>
          <w:ilvl w:val="0"/>
          <w:numId w:val="5"/>
        </w:numPr>
        <w:spacing w:after="0"/>
        <w:jc w:val="both"/>
        <w:rPr>
          <w:rFonts w:ascii="Arial" w:hAnsi="Arial" w:cs="Arial"/>
          <w:sz w:val="24"/>
          <w:szCs w:val="24"/>
          <w:lang w:val="es-GT"/>
        </w:rPr>
      </w:pPr>
      <w:r w:rsidRPr="00E76149">
        <w:rPr>
          <w:rFonts w:ascii="Arial" w:hAnsi="Arial" w:cs="Arial"/>
          <w:sz w:val="24"/>
          <w:szCs w:val="24"/>
          <w:lang w:val="es-GT"/>
        </w:rPr>
        <w:t>Alineación</w:t>
      </w:r>
      <w:r w:rsidR="000C2191" w:rsidRPr="00E76149">
        <w:rPr>
          <w:rFonts w:ascii="Arial" w:hAnsi="Arial" w:cs="Arial"/>
          <w:sz w:val="24"/>
          <w:szCs w:val="24"/>
          <w:lang w:val="es-GT"/>
        </w:rPr>
        <w:t xml:space="preserve"> gobernanza </w:t>
      </w:r>
      <w:r w:rsidRPr="00E76149">
        <w:rPr>
          <w:rFonts w:ascii="Arial" w:hAnsi="Arial" w:cs="Arial"/>
          <w:sz w:val="24"/>
          <w:szCs w:val="24"/>
          <w:lang w:val="es-GT"/>
        </w:rPr>
        <w:t>gestión</w:t>
      </w:r>
      <w:r w:rsidR="000C2191" w:rsidRPr="00E76149">
        <w:rPr>
          <w:rFonts w:ascii="Arial" w:hAnsi="Arial" w:cs="Arial"/>
          <w:sz w:val="24"/>
          <w:szCs w:val="24"/>
          <w:lang w:val="es-GT"/>
        </w:rPr>
        <w:t xml:space="preserve"> integral control interno</w:t>
      </w:r>
    </w:p>
    <w:p w:rsidR="000C2191" w:rsidRPr="00E76149" w:rsidRDefault="005B1C33" w:rsidP="00E76149">
      <w:pPr>
        <w:pStyle w:val="Prrafodelista"/>
        <w:numPr>
          <w:ilvl w:val="0"/>
          <w:numId w:val="5"/>
        </w:numPr>
        <w:spacing w:after="0"/>
        <w:jc w:val="both"/>
        <w:rPr>
          <w:rFonts w:ascii="Arial" w:hAnsi="Arial" w:cs="Arial"/>
          <w:sz w:val="24"/>
          <w:szCs w:val="24"/>
          <w:lang w:val="es-GT"/>
        </w:rPr>
      </w:pPr>
      <w:r w:rsidRPr="00E76149">
        <w:rPr>
          <w:rFonts w:ascii="Arial" w:hAnsi="Arial" w:cs="Arial"/>
          <w:sz w:val="24"/>
          <w:szCs w:val="24"/>
          <w:lang w:val="es-GT"/>
        </w:rPr>
        <w:t xml:space="preserve">Servicios y proveedores clase de servicio </w:t>
      </w:r>
    </w:p>
    <w:p w:rsidR="000C2191" w:rsidRPr="00E76149" w:rsidRDefault="005B1C33" w:rsidP="00E76149">
      <w:pPr>
        <w:pStyle w:val="Prrafodelista"/>
        <w:numPr>
          <w:ilvl w:val="0"/>
          <w:numId w:val="5"/>
        </w:numPr>
        <w:spacing w:after="0"/>
        <w:jc w:val="both"/>
        <w:rPr>
          <w:rFonts w:ascii="Arial" w:hAnsi="Arial" w:cs="Arial"/>
          <w:sz w:val="24"/>
          <w:szCs w:val="24"/>
          <w:lang w:val="es-GT"/>
        </w:rPr>
      </w:pPr>
      <w:r w:rsidRPr="00E76149">
        <w:rPr>
          <w:rFonts w:ascii="Arial" w:hAnsi="Arial" w:cs="Arial"/>
          <w:sz w:val="24"/>
          <w:szCs w:val="24"/>
          <w:lang w:val="es-GT"/>
        </w:rPr>
        <w:t xml:space="preserve">Toma de decisiones, </w:t>
      </w:r>
      <w:r w:rsidR="005D36EC" w:rsidRPr="00E76149">
        <w:rPr>
          <w:rFonts w:ascii="Arial" w:hAnsi="Arial" w:cs="Arial"/>
          <w:sz w:val="24"/>
          <w:szCs w:val="24"/>
          <w:lang w:val="es-GT"/>
        </w:rPr>
        <w:t>estrategias</w:t>
      </w:r>
      <w:r w:rsidRPr="00E76149">
        <w:rPr>
          <w:rFonts w:ascii="Arial" w:hAnsi="Arial" w:cs="Arial"/>
          <w:sz w:val="24"/>
          <w:szCs w:val="24"/>
          <w:lang w:val="es-GT"/>
        </w:rPr>
        <w:t xml:space="preserve"> basadas en </w:t>
      </w:r>
      <w:r w:rsidR="005D36EC" w:rsidRPr="00E76149">
        <w:rPr>
          <w:rFonts w:ascii="Arial" w:hAnsi="Arial" w:cs="Arial"/>
          <w:sz w:val="24"/>
          <w:szCs w:val="24"/>
          <w:lang w:val="es-GT"/>
        </w:rPr>
        <w:t>información</w:t>
      </w:r>
      <w:r w:rsidRPr="00E76149">
        <w:rPr>
          <w:rFonts w:ascii="Arial" w:hAnsi="Arial" w:cs="Arial"/>
          <w:sz w:val="24"/>
          <w:szCs w:val="24"/>
          <w:lang w:val="es-GT"/>
        </w:rPr>
        <w:t>, seguridad y privacidad de los datos</w:t>
      </w:r>
    </w:p>
    <w:p w:rsidR="0064250B" w:rsidRPr="00E76149" w:rsidRDefault="005B1C33" w:rsidP="00E76149">
      <w:pPr>
        <w:pStyle w:val="Prrafodelista"/>
        <w:numPr>
          <w:ilvl w:val="0"/>
          <w:numId w:val="5"/>
        </w:numPr>
        <w:spacing w:after="0"/>
        <w:jc w:val="both"/>
        <w:rPr>
          <w:rFonts w:ascii="Arial" w:hAnsi="Arial" w:cs="Arial"/>
          <w:sz w:val="24"/>
          <w:szCs w:val="24"/>
          <w:lang w:val="es-GT"/>
        </w:rPr>
      </w:pPr>
      <w:r w:rsidRPr="00E76149">
        <w:rPr>
          <w:rFonts w:ascii="Arial" w:hAnsi="Arial" w:cs="Arial"/>
          <w:sz w:val="24"/>
          <w:szCs w:val="24"/>
          <w:lang w:val="es-GT"/>
        </w:rPr>
        <w:t xml:space="preserve">Sistema de </w:t>
      </w:r>
      <w:r w:rsidR="005D36EC" w:rsidRPr="00E76149">
        <w:rPr>
          <w:rFonts w:ascii="Arial" w:hAnsi="Arial" w:cs="Arial"/>
          <w:sz w:val="24"/>
          <w:szCs w:val="24"/>
          <w:lang w:val="es-GT"/>
        </w:rPr>
        <w:t>gestión</w:t>
      </w:r>
      <w:r w:rsidRPr="00E76149">
        <w:rPr>
          <w:rFonts w:ascii="Arial" w:hAnsi="Arial" w:cs="Arial"/>
          <w:sz w:val="24"/>
          <w:szCs w:val="24"/>
          <w:lang w:val="es-GT"/>
        </w:rPr>
        <w:t xml:space="preserve"> de la seguridad de la </w:t>
      </w:r>
      <w:r w:rsidR="005D36EC" w:rsidRPr="00E76149">
        <w:rPr>
          <w:rFonts w:ascii="Arial" w:hAnsi="Arial" w:cs="Arial"/>
          <w:sz w:val="24"/>
          <w:szCs w:val="24"/>
          <w:lang w:val="es-GT"/>
        </w:rPr>
        <w:t>información</w:t>
      </w:r>
      <w:r w:rsidRPr="00E76149">
        <w:rPr>
          <w:rFonts w:ascii="Arial" w:hAnsi="Arial" w:cs="Arial"/>
          <w:sz w:val="24"/>
          <w:szCs w:val="24"/>
          <w:lang w:val="es-GT"/>
        </w:rPr>
        <w:t xml:space="preserve"> </w:t>
      </w:r>
      <w:r w:rsidR="0064250B" w:rsidRPr="00E76149">
        <w:rPr>
          <w:rFonts w:ascii="Arial" w:hAnsi="Arial" w:cs="Arial"/>
          <w:sz w:val="24"/>
          <w:szCs w:val="24"/>
          <w:lang w:val="es-GT"/>
        </w:rPr>
        <w:t>ISO 27001</w:t>
      </w:r>
    </w:p>
    <w:p w:rsidR="00A7203E" w:rsidRPr="00E76149" w:rsidRDefault="005D36EC"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Planificación</w:t>
      </w:r>
      <w:r w:rsidR="005B1C33" w:rsidRPr="00E76149">
        <w:rPr>
          <w:rFonts w:ascii="Arial" w:hAnsi="Arial" w:cs="Arial"/>
          <w:sz w:val="24"/>
          <w:szCs w:val="24"/>
          <w:lang w:val="es-GT"/>
        </w:rPr>
        <w:t xml:space="preserve">, diseño, </w:t>
      </w:r>
      <w:r w:rsidRPr="00E76149">
        <w:rPr>
          <w:rFonts w:ascii="Arial" w:hAnsi="Arial" w:cs="Arial"/>
          <w:sz w:val="24"/>
          <w:szCs w:val="24"/>
          <w:lang w:val="es-GT"/>
        </w:rPr>
        <w:t>gestión</w:t>
      </w:r>
    </w:p>
    <w:p w:rsidR="00A7203E" w:rsidRPr="00E76149" w:rsidRDefault="005B1C33"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 xml:space="preserve">Ciclo de vida, soporte </w:t>
      </w:r>
      <w:r w:rsidR="005D36EC" w:rsidRPr="00E76149">
        <w:rPr>
          <w:rFonts w:ascii="Arial" w:hAnsi="Arial" w:cs="Arial"/>
          <w:sz w:val="24"/>
          <w:szCs w:val="24"/>
          <w:lang w:val="es-GT"/>
        </w:rPr>
        <w:t>técnico</w:t>
      </w:r>
      <w:r w:rsidRPr="00E76149">
        <w:rPr>
          <w:rFonts w:ascii="Arial" w:hAnsi="Arial" w:cs="Arial"/>
          <w:sz w:val="24"/>
          <w:szCs w:val="24"/>
          <w:lang w:val="es-GT"/>
        </w:rPr>
        <w:t xml:space="preserve">, </w:t>
      </w:r>
      <w:r w:rsidR="005D36EC" w:rsidRPr="00E76149">
        <w:rPr>
          <w:rFonts w:ascii="Arial" w:hAnsi="Arial" w:cs="Arial"/>
          <w:sz w:val="24"/>
          <w:szCs w:val="24"/>
          <w:lang w:val="es-GT"/>
        </w:rPr>
        <w:t>gestión</w:t>
      </w:r>
      <w:r w:rsidRPr="00E76149">
        <w:rPr>
          <w:rFonts w:ascii="Arial" w:hAnsi="Arial" w:cs="Arial"/>
          <w:sz w:val="24"/>
          <w:szCs w:val="24"/>
          <w:lang w:val="es-GT"/>
        </w:rPr>
        <w:t xml:space="preserve"> de seguridad, calidad de los </w:t>
      </w:r>
      <w:r w:rsidR="005D36EC" w:rsidRPr="00E76149">
        <w:rPr>
          <w:rFonts w:ascii="Arial" w:hAnsi="Arial" w:cs="Arial"/>
          <w:sz w:val="24"/>
          <w:szCs w:val="24"/>
          <w:lang w:val="es-GT"/>
        </w:rPr>
        <w:t>S.I</w:t>
      </w:r>
    </w:p>
    <w:p w:rsidR="004E3947" w:rsidRPr="00E76149" w:rsidRDefault="005B1C33"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 xml:space="preserve">Arquitectura y </w:t>
      </w:r>
      <w:r w:rsidR="005D36EC" w:rsidRPr="00E76149">
        <w:rPr>
          <w:rFonts w:ascii="Arial" w:hAnsi="Arial" w:cs="Arial"/>
          <w:sz w:val="24"/>
          <w:szCs w:val="24"/>
          <w:lang w:val="es-GT"/>
        </w:rPr>
        <w:t>catálogo</w:t>
      </w:r>
      <w:r w:rsidRPr="00E76149">
        <w:rPr>
          <w:rFonts w:ascii="Arial" w:hAnsi="Arial" w:cs="Arial"/>
          <w:sz w:val="24"/>
          <w:szCs w:val="24"/>
          <w:lang w:val="es-GT"/>
        </w:rPr>
        <w:t xml:space="preserve"> de servicios desechos</w:t>
      </w:r>
    </w:p>
    <w:p w:rsidR="004305D0" w:rsidRPr="00E76149" w:rsidRDefault="005D36EC"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Gestión</w:t>
      </w:r>
      <w:r w:rsidR="005B1C33" w:rsidRPr="00E76149">
        <w:rPr>
          <w:rFonts w:ascii="Arial" w:hAnsi="Arial" w:cs="Arial"/>
          <w:sz w:val="24"/>
          <w:szCs w:val="24"/>
          <w:lang w:val="es-GT"/>
        </w:rPr>
        <w:t xml:space="preserve"> de calidad 9001</w:t>
      </w:r>
    </w:p>
    <w:p w:rsidR="004305D0" w:rsidRPr="00E76149" w:rsidRDefault="005D36EC"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Gestión</w:t>
      </w:r>
      <w:r w:rsidR="005B1C33" w:rsidRPr="00E76149">
        <w:rPr>
          <w:rFonts w:ascii="Arial" w:hAnsi="Arial" w:cs="Arial"/>
          <w:sz w:val="24"/>
          <w:szCs w:val="24"/>
          <w:lang w:val="es-GT"/>
        </w:rPr>
        <w:t xml:space="preserve"> del cambio, </w:t>
      </w:r>
      <w:r w:rsidRPr="00E76149">
        <w:rPr>
          <w:rFonts w:ascii="Arial" w:hAnsi="Arial" w:cs="Arial"/>
          <w:sz w:val="24"/>
          <w:szCs w:val="24"/>
          <w:lang w:val="es-GT"/>
        </w:rPr>
        <w:t>medición</w:t>
      </w:r>
      <w:r w:rsidR="005B1C33" w:rsidRPr="00E76149">
        <w:rPr>
          <w:rFonts w:ascii="Arial" w:hAnsi="Arial" w:cs="Arial"/>
          <w:sz w:val="24"/>
          <w:szCs w:val="24"/>
          <w:lang w:val="es-GT"/>
        </w:rPr>
        <w:t xml:space="preserve"> de</w:t>
      </w:r>
    </w:p>
    <w:p w:rsidR="004305D0" w:rsidRPr="00E76149" w:rsidRDefault="005D36EC"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Reducción</w:t>
      </w:r>
      <w:r w:rsidR="005B1C33" w:rsidRPr="00E76149">
        <w:rPr>
          <w:rFonts w:ascii="Arial" w:hAnsi="Arial" w:cs="Arial"/>
          <w:sz w:val="24"/>
          <w:szCs w:val="24"/>
          <w:lang w:val="es-GT"/>
        </w:rPr>
        <w:t xml:space="preserve"> de papel documentos </w:t>
      </w:r>
      <w:r w:rsidRPr="00E76149">
        <w:rPr>
          <w:rFonts w:ascii="Arial" w:hAnsi="Arial" w:cs="Arial"/>
          <w:sz w:val="24"/>
          <w:szCs w:val="24"/>
          <w:lang w:val="es-GT"/>
        </w:rPr>
        <w:t>electrónicos</w:t>
      </w:r>
    </w:p>
    <w:p w:rsidR="00E075B2" w:rsidRPr="00E76149" w:rsidRDefault="005D36EC" w:rsidP="00E76149">
      <w:pPr>
        <w:pStyle w:val="Prrafodelista"/>
        <w:numPr>
          <w:ilvl w:val="1"/>
          <w:numId w:val="5"/>
        </w:numPr>
        <w:spacing w:after="0"/>
        <w:jc w:val="both"/>
        <w:rPr>
          <w:rFonts w:ascii="Arial" w:hAnsi="Arial" w:cs="Arial"/>
          <w:sz w:val="24"/>
          <w:szCs w:val="24"/>
          <w:lang w:val="es-GT"/>
        </w:rPr>
      </w:pPr>
      <w:r w:rsidRPr="00E76149">
        <w:rPr>
          <w:rFonts w:ascii="Arial" w:hAnsi="Arial" w:cs="Arial"/>
          <w:sz w:val="24"/>
          <w:szCs w:val="24"/>
          <w:lang w:val="es-GT"/>
        </w:rPr>
        <w:t>Automatización</w:t>
      </w:r>
      <w:r w:rsidR="005B1C33" w:rsidRPr="00E76149">
        <w:rPr>
          <w:rFonts w:ascii="Arial" w:hAnsi="Arial" w:cs="Arial"/>
          <w:sz w:val="24"/>
          <w:szCs w:val="24"/>
          <w:lang w:val="es-GT"/>
        </w:rPr>
        <w:t xml:space="preserve"> de procesos</w:t>
      </w:r>
    </w:p>
    <w:p w:rsidR="00E075B2" w:rsidRPr="00E76149" w:rsidRDefault="005B1C33" w:rsidP="00E76149">
      <w:pPr>
        <w:pStyle w:val="Prrafodelista"/>
        <w:numPr>
          <w:ilvl w:val="2"/>
          <w:numId w:val="5"/>
        </w:numPr>
        <w:spacing w:after="0"/>
        <w:jc w:val="both"/>
        <w:rPr>
          <w:rFonts w:ascii="Arial" w:hAnsi="Arial" w:cs="Arial"/>
          <w:sz w:val="24"/>
          <w:szCs w:val="24"/>
          <w:lang w:val="es-GT"/>
        </w:rPr>
      </w:pPr>
      <w:r w:rsidRPr="00E76149">
        <w:rPr>
          <w:rFonts w:ascii="Arial" w:hAnsi="Arial" w:cs="Arial"/>
          <w:sz w:val="24"/>
          <w:szCs w:val="24"/>
          <w:lang w:val="es-GT"/>
        </w:rPr>
        <w:t xml:space="preserve">Pagos en </w:t>
      </w:r>
      <w:r w:rsidR="005D36EC" w:rsidRPr="00E76149">
        <w:rPr>
          <w:rFonts w:ascii="Arial" w:hAnsi="Arial" w:cs="Arial"/>
          <w:sz w:val="24"/>
          <w:szCs w:val="24"/>
          <w:lang w:val="es-GT"/>
        </w:rPr>
        <w:t>línea</w:t>
      </w:r>
    </w:p>
    <w:p w:rsidR="00E075B2" w:rsidRPr="00E76149" w:rsidRDefault="005B1C33" w:rsidP="00E76149">
      <w:pPr>
        <w:pStyle w:val="Prrafodelista"/>
        <w:numPr>
          <w:ilvl w:val="2"/>
          <w:numId w:val="5"/>
        </w:numPr>
        <w:spacing w:after="0"/>
        <w:jc w:val="both"/>
        <w:rPr>
          <w:rFonts w:ascii="Arial" w:hAnsi="Arial" w:cs="Arial"/>
          <w:sz w:val="24"/>
          <w:szCs w:val="24"/>
          <w:lang w:val="es-GT"/>
        </w:rPr>
      </w:pPr>
      <w:r w:rsidRPr="00E76149">
        <w:rPr>
          <w:rFonts w:ascii="Arial" w:hAnsi="Arial" w:cs="Arial"/>
          <w:sz w:val="24"/>
          <w:szCs w:val="24"/>
          <w:lang w:val="es-GT"/>
        </w:rPr>
        <w:t xml:space="preserve">Comercio </w:t>
      </w:r>
      <w:r w:rsidR="005D36EC" w:rsidRPr="00E76149">
        <w:rPr>
          <w:rFonts w:ascii="Arial" w:hAnsi="Arial" w:cs="Arial"/>
          <w:sz w:val="24"/>
          <w:szCs w:val="24"/>
          <w:lang w:val="es-GT"/>
        </w:rPr>
        <w:t>electrónico</w:t>
      </w:r>
    </w:p>
    <w:p w:rsidR="000B740B" w:rsidRPr="00E76149" w:rsidRDefault="005B1C33" w:rsidP="00E76149">
      <w:pPr>
        <w:pStyle w:val="Prrafodelista"/>
        <w:numPr>
          <w:ilvl w:val="2"/>
          <w:numId w:val="5"/>
        </w:numPr>
        <w:spacing w:after="0"/>
        <w:jc w:val="both"/>
        <w:rPr>
          <w:rFonts w:ascii="Arial" w:hAnsi="Arial" w:cs="Arial"/>
          <w:sz w:val="24"/>
          <w:szCs w:val="24"/>
          <w:lang w:val="es-GT"/>
        </w:rPr>
      </w:pPr>
      <w:r w:rsidRPr="00E76149">
        <w:rPr>
          <w:rFonts w:ascii="Arial" w:hAnsi="Arial" w:cs="Arial"/>
          <w:sz w:val="24"/>
          <w:szCs w:val="24"/>
          <w:lang w:val="es-GT"/>
        </w:rPr>
        <w:t xml:space="preserve">Contratos </w:t>
      </w:r>
      <w:r w:rsidR="005D36EC" w:rsidRPr="00E76149">
        <w:rPr>
          <w:rFonts w:ascii="Arial" w:hAnsi="Arial" w:cs="Arial"/>
          <w:sz w:val="24"/>
          <w:szCs w:val="24"/>
          <w:lang w:val="es-GT"/>
        </w:rPr>
        <w:t>electrónicos</w:t>
      </w:r>
    </w:p>
    <w:p w:rsidR="00370982" w:rsidRPr="00E76149" w:rsidRDefault="00370982" w:rsidP="00E76149">
      <w:pPr>
        <w:spacing w:after="0"/>
        <w:jc w:val="both"/>
        <w:rPr>
          <w:rFonts w:ascii="Arial" w:hAnsi="Arial" w:cs="Arial"/>
          <w:sz w:val="24"/>
          <w:szCs w:val="24"/>
          <w:lang w:val="es-GT"/>
        </w:rPr>
      </w:pPr>
    </w:p>
    <w:p w:rsidR="00370982" w:rsidRDefault="005E64FE" w:rsidP="00E76149">
      <w:pPr>
        <w:spacing w:after="0"/>
        <w:jc w:val="both"/>
        <w:rPr>
          <w:rFonts w:ascii="Arial" w:hAnsi="Arial" w:cs="Arial"/>
          <w:sz w:val="24"/>
          <w:szCs w:val="24"/>
          <w:lang w:val="es-GT"/>
        </w:rPr>
      </w:pPr>
      <w:r w:rsidRPr="00E76149">
        <w:rPr>
          <w:rFonts w:ascii="Arial" w:hAnsi="Arial" w:cs="Arial"/>
          <w:sz w:val="24"/>
          <w:szCs w:val="24"/>
          <w:lang w:val="es-GT"/>
        </w:rPr>
        <w:t>Se debe crear una economía digital para ello es importante que se tenga la infraestructura necesaria; agrega que la economía digital viene a mejorar las habilidades que tengan los jóvenes y la competitividad empresarial</w:t>
      </w:r>
      <w:r w:rsidR="00E76149">
        <w:rPr>
          <w:rFonts w:ascii="Arial" w:hAnsi="Arial" w:cs="Arial"/>
          <w:sz w:val="24"/>
          <w:szCs w:val="24"/>
          <w:lang w:val="es-GT"/>
        </w:rPr>
        <w:t>.</w:t>
      </w:r>
    </w:p>
    <w:p w:rsidR="00E76149" w:rsidRPr="00E76149" w:rsidRDefault="00E76149" w:rsidP="00E76149">
      <w:pPr>
        <w:spacing w:after="0"/>
        <w:jc w:val="both"/>
        <w:rPr>
          <w:rFonts w:ascii="Arial" w:hAnsi="Arial" w:cs="Arial"/>
          <w:sz w:val="24"/>
          <w:szCs w:val="24"/>
          <w:lang w:val="es-GT"/>
        </w:rPr>
      </w:pPr>
    </w:p>
    <w:p w:rsidR="00370982" w:rsidRPr="00E76149" w:rsidRDefault="005E64FE" w:rsidP="00E76149">
      <w:pPr>
        <w:spacing w:after="0"/>
        <w:jc w:val="both"/>
        <w:rPr>
          <w:rFonts w:ascii="Arial" w:hAnsi="Arial" w:cs="Arial"/>
          <w:sz w:val="24"/>
          <w:szCs w:val="24"/>
          <w:lang w:val="es-GT"/>
        </w:rPr>
      </w:pPr>
      <w:r w:rsidRPr="00E76149">
        <w:rPr>
          <w:rFonts w:ascii="Arial" w:hAnsi="Arial" w:cs="Arial"/>
          <w:sz w:val="24"/>
          <w:szCs w:val="24"/>
          <w:lang w:val="es-GT"/>
        </w:rPr>
        <w:t xml:space="preserve">Termina la exposición del Ing. Reyes indicando que se habilita un correo electrónico para recibir propuestas (apoyo, que hacer, ideas) para el plan estratégico de gobierno electrónico, estas propuestas se pueden hacer a través del correo </w:t>
      </w:r>
      <w:hyperlink r:id="rId11" w:history="1">
        <w:r w:rsidR="00370982" w:rsidRPr="00E76149">
          <w:rPr>
            <w:rStyle w:val="Hipervnculo"/>
            <w:rFonts w:ascii="Arial" w:hAnsi="Arial" w:cs="Arial"/>
            <w:sz w:val="24"/>
            <w:szCs w:val="24"/>
            <w:lang w:val="es-GT"/>
          </w:rPr>
          <w:t>gobierno.electronico@transparencia.gob.gt</w:t>
        </w:r>
      </w:hyperlink>
      <w:r w:rsidRPr="00E76149">
        <w:rPr>
          <w:rFonts w:ascii="Arial" w:hAnsi="Arial" w:cs="Arial"/>
          <w:sz w:val="24"/>
          <w:szCs w:val="24"/>
          <w:lang w:val="es-GT"/>
        </w:rPr>
        <w:t>.</w:t>
      </w:r>
    </w:p>
    <w:p w:rsidR="00E76149" w:rsidRP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E76149" w:rsidRDefault="00E76149" w:rsidP="00E76149">
      <w:pPr>
        <w:spacing w:after="0"/>
        <w:jc w:val="both"/>
        <w:rPr>
          <w:rFonts w:ascii="Arial" w:hAnsi="Arial" w:cs="Arial"/>
          <w:sz w:val="24"/>
          <w:szCs w:val="24"/>
          <w:lang w:val="es-GT"/>
        </w:rPr>
      </w:pPr>
    </w:p>
    <w:p w:rsidR="005E6B1C" w:rsidRDefault="005E64FE" w:rsidP="00E76149">
      <w:pPr>
        <w:spacing w:after="0"/>
        <w:jc w:val="both"/>
        <w:rPr>
          <w:rFonts w:ascii="Arial" w:hAnsi="Arial" w:cs="Arial"/>
          <w:sz w:val="24"/>
          <w:szCs w:val="24"/>
          <w:lang w:val="es-GT"/>
        </w:rPr>
      </w:pPr>
      <w:r w:rsidRPr="00E76149">
        <w:rPr>
          <w:rFonts w:ascii="Arial" w:hAnsi="Arial" w:cs="Arial"/>
          <w:sz w:val="24"/>
          <w:szCs w:val="24"/>
          <w:lang w:val="es-GT"/>
        </w:rPr>
        <w:t>Termina la reunión dando las palabras de despedida por parte de la Lic. Eliette, quedando informados de la siguiente reunión de seguimiento al compromiso que está en proceso, esta misma se estará llevando a cabo el día 18 de Marzo en instalaciones del Ministerio de Trabajo, quedando siempre al pendiente de la convocatoria que se realizara en donde se define el salón a utilizar.</w:t>
      </w:r>
    </w:p>
    <w:p w:rsidR="00E76149" w:rsidRDefault="00E76149" w:rsidP="00E76149">
      <w:pPr>
        <w:spacing w:after="0"/>
        <w:jc w:val="both"/>
        <w:rPr>
          <w:rFonts w:ascii="Arial" w:hAnsi="Arial" w:cs="Arial"/>
          <w:sz w:val="24"/>
          <w:szCs w:val="24"/>
          <w:lang w:val="es-GT"/>
        </w:rPr>
      </w:pPr>
    </w:p>
    <w:tbl>
      <w:tblPr>
        <w:tblStyle w:val="Listaclara-nfasis1"/>
        <w:tblpPr w:leftFromText="180" w:rightFromText="180" w:vertAnchor="page" w:horzAnchor="margin" w:tblpY="4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76149" w:rsidTr="00E76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E76149" w:rsidRDefault="00E76149" w:rsidP="00B02D8B">
            <w:pPr>
              <w:jc w:val="both"/>
              <w:rPr>
                <w:b w:val="0"/>
                <w:sz w:val="24"/>
                <w:szCs w:val="24"/>
              </w:rPr>
            </w:pPr>
            <w:r>
              <w:rPr>
                <w:sz w:val="24"/>
                <w:szCs w:val="24"/>
              </w:rPr>
              <w:t>Acuerdo:</w:t>
            </w:r>
          </w:p>
        </w:tc>
      </w:tr>
      <w:tr w:rsidR="00E76149" w:rsidRPr="002D4B7E" w:rsidTr="00E76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tcPr>
          <w:p w:rsidR="00E76149" w:rsidRPr="00B02D8B" w:rsidRDefault="00E76149" w:rsidP="00B02D8B">
            <w:pPr>
              <w:rPr>
                <w:rFonts w:ascii="Arial" w:hAnsi="Arial" w:cs="Arial"/>
                <w:b w:val="0"/>
              </w:rPr>
            </w:pPr>
            <w:r>
              <w:rPr>
                <w:rFonts w:ascii="Arial" w:hAnsi="Arial" w:cs="Arial"/>
                <w:b w:val="0"/>
              </w:rPr>
              <w:t xml:space="preserve">Enviar correo con propuestas para el plan estratégico de gobierno </w:t>
            </w:r>
            <w:r w:rsidR="00B02D8B">
              <w:rPr>
                <w:rFonts w:ascii="Arial" w:hAnsi="Arial" w:cs="Arial"/>
                <w:b w:val="0"/>
              </w:rPr>
              <w:t>electrónico.</w:t>
            </w:r>
          </w:p>
        </w:tc>
      </w:tr>
    </w:tbl>
    <w:p w:rsidR="00E76149" w:rsidRDefault="00E76149" w:rsidP="00E76149">
      <w:pPr>
        <w:spacing w:after="0"/>
        <w:jc w:val="both"/>
        <w:rPr>
          <w:rFonts w:ascii="Arial" w:hAnsi="Arial" w:cs="Arial"/>
          <w:sz w:val="24"/>
          <w:szCs w:val="24"/>
          <w:lang w:val="es-GT"/>
        </w:rPr>
      </w:pPr>
    </w:p>
    <w:tbl>
      <w:tblPr>
        <w:tblStyle w:val="Listaclara-nfasis1"/>
        <w:tblpPr w:leftFromText="180" w:rightFromText="180" w:vertAnchor="page" w:horzAnchor="margin" w:tblpY="5520"/>
        <w:tblW w:w="0" w:type="auto"/>
        <w:tblLook w:val="04A0" w:firstRow="1" w:lastRow="0" w:firstColumn="1" w:lastColumn="0" w:noHBand="0" w:noVBand="1"/>
      </w:tblPr>
      <w:tblGrid>
        <w:gridCol w:w="9340"/>
      </w:tblGrid>
      <w:tr w:rsidR="00B02D8B" w:rsidTr="00B02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B02D8B" w:rsidRDefault="00B02D8B" w:rsidP="00B02D8B">
            <w:pPr>
              <w:jc w:val="both"/>
              <w:rPr>
                <w:b w:val="0"/>
                <w:sz w:val="24"/>
                <w:szCs w:val="24"/>
              </w:rPr>
            </w:pPr>
            <w:r>
              <w:rPr>
                <w:sz w:val="24"/>
                <w:szCs w:val="24"/>
              </w:rPr>
              <w:t xml:space="preserve">Conclusiones y próximos pasos: </w:t>
            </w:r>
          </w:p>
        </w:tc>
      </w:tr>
      <w:tr w:rsidR="00B02D8B" w:rsidRPr="002D4B7E" w:rsidTr="00B0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B02D8B" w:rsidRDefault="00B02D8B" w:rsidP="00B02D8B">
            <w:pPr>
              <w:rPr>
                <w:rFonts w:ascii="Arial" w:hAnsi="Arial" w:cs="Arial"/>
                <w:b w:val="0"/>
              </w:rPr>
            </w:pPr>
            <w:r w:rsidRPr="00573E9E">
              <w:rPr>
                <w:rFonts w:ascii="Arial" w:hAnsi="Arial" w:cs="Arial"/>
              </w:rPr>
              <w:t>18 de marzo</w:t>
            </w:r>
            <w:r w:rsidRPr="002C78EE">
              <w:rPr>
                <w:rFonts w:ascii="Arial" w:hAnsi="Arial" w:cs="Arial"/>
                <w:b w:val="0"/>
              </w:rPr>
              <w:t>, GOBIERNO ELECTRONICO impresas ya las propuestas, documento borrador para validación. MINTRAB</w:t>
            </w:r>
          </w:p>
          <w:p w:rsidR="00B02D8B" w:rsidRPr="002C78EE" w:rsidRDefault="00B02D8B" w:rsidP="00B02D8B">
            <w:pPr>
              <w:rPr>
                <w:rFonts w:ascii="Arial" w:hAnsi="Arial" w:cs="Arial"/>
                <w:b w:val="0"/>
              </w:rPr>
            </w:pPr>
          </w:p>
          <w:p w:rsidR="00B02D8B" w:rsidRPr="002C78EE" w:rsidRDefault="00B02D8B" w:rsidP="00B02D8B">
            <w:pPr>
              <w:rPr>
                <w:rFonts w:ascii="Arial" w:hAnsi="Arial" w:cs="Arial"/>
                <w:b w:val="0"/>
              </w:rPr>
            </w:pPr>
            <w:r w:rsidRPr="00573E9E">
              <w:rPr>
                <w:rFonts w:ascii="Arial" w:hAnsi="Arial" w:cs="Arial"/>
              </w:rPr>
              <w:t>21 de marzo</w:t>
            </w:r>
            <w:r w:rsidRPr="002C78EE">
              <w:rPr>
                <w:rFonts w:ascii="Arial" w:hAnsi="Arial" w:cs="Arial"/>
                <w:b w:val="0"/>
              </w:rPr>
              <w:t>, 2da reunión de mesa técnica de gobierno abierto</w:t>
            </w:r>
          </w:p>
        </w:tc>
      </w:tr>
    </w:tbl>
    <w:p w:rsidR="00B02D8B" w:rsidRPr="00E76149" w:rsidRDefault="00B02D8B" w:rsidP="00E76149">
      <w:pPr>
        <w:spacing w:after="0"/>
        <w:jc w:val="both"/>
        <w:rPr>
          <w:rFonts w:ascii="Arial" w:hAnsi="Arial" w:cs="Arial"/>
          <w:sz w:val="24"/>
          <w:szCs w:val="24"/>
          <w:lang w:val="es-GT"/>
        </w:rPr>
      </w:pPr>
      <w:bookmarkStart w:id="0" w:name="_GoBack"/>
      <w:bookmarkEnd w:id="0"/>
    </w:p>
    <w:sectPr w:rsidR="00B02D8B" w:rsidRPr="00E76149" w:rsidSect="00A1083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011" w:rsidRDefault="00830011" w:rsidP="00830011">
      <w:pPr>
        <w:spacing w:after="0" w:line="240" w:lineRule="auto"/>
      </w:pPr>
      <w:r>
        <w:separator/>
      </w:r>
    </w:p>
  </w:endnote>
  <w:endnote w:type="continuationSeparator" w:id="0">
    <w:p w:rsidR="00830011" w:rsidRDefault="00830011" w:rsidP="00830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011" w:rsidRDefault="00830011" w:rsidP="00830011">
      <w:pPr>
        <w:spacing w:after="0" w:line="240" w:lineRule="auto"/>
      </w:pPr>
      <w:r>
        <w:separator/>
      </w:r>
    </w:p>
  </w:footnote>
  <w:footnote w:type="continuationSeparator" w:id="0">
    <w:p w:rsidR="00830011" w:rsidRDefault="00830011" w:rsidP="00830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149" w:rsidRDefault="00E76149">
    <w:pPr>
      <w:pStyle w:val="Encabezado"/>
    </w:pPr>
    <w:r>
      <w:rPr>
        <w:noProof/>
        <w:lang w:val="es-GT" w:eastAsia="es-GT"/>
      </w:rPr>
      <w:drawing>
        <wp:anchor distT="0" distB="0" distL="114300" distR="114300" simplePos="0" relativeHeight="251659264" behindDoc="1" locked="0" layoutInCell="1" allowOverlap="1" wp14:anchorId="417B2C59" wp14:editId="2D6128F3">
          <wp:simplePos x="0" y="0"/>
          <wp:positionH relativeFrom="margin">
            <wp:align>center</wp:align>
          </wp:positionH>
          <wp:positionV relativeFrom="paragraph">
            <wp:posOffset>-388772</wp:posOffset>
          </wp:positionV>
          <wp:extent cx="7662977" cy="9916795"/>
          <wp:effectExtent l="0" t="0" r="0" b="825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uestas hoja-0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2977" cy="9916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4770"/>
    <w:multiLevelType w:val="hybridMultilevel"/>
    <w:tmpl w:val="D3E6C2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16637B59"/>
    <w:multiLevelType w:val="hybridMultilevel"/>
    <w:tmpl w:val="A086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16271"/>
    <w:multiLevelType w:val="hybridMultilevel"/>
    <w:tmpl w:val="A264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87FF4"/>
    <w:multiLevelType w:val="hybridMultilevel"/>
    <w:tmpl w:val="061497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246B56FE"/>
    <w:multiLevelType w:val="hybridMultilevel"/>
    <w:tmpl w:val="10D080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40DE47E9"/>
    <w:multiLevelType w:val="hybridMultilevel"/>
    <w:tmpl w:val="0D1A24A4"/>
    <w:lvl w:ilvl="0" w:tplc="1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5116A7"/>
    <w:multiLevelType w:val="hybridMultilevel"/>
    <w:tmpl w:val="8CB20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BE3781"/>
    <w:multiLevelType w:val="hybridMultilevel"/>
    <w:tmpl w:val="11AC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741C03"/>
    <w:multiLevelType w:val="hybridMultilevel"/>
    <w:tmpl w:val="AD42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8829BA"/>
    <w:multiLevelType w:val="hybridMultilevel"/>
    <w:tmpl w:val="970AC35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772474CC"/>
    <w:multiLevelType w:val="hybridMultilevel"/>
    <w:tmpl w:val="223480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0"/>
  </w:num>
  <w:num w:numId="5">
    <w:abstractNumId w:val="9"/>
  </w:num>
  <w:num w:numId="6">
    <w:abstractNumId w:val="5"/>
  </w:num>
  <w:num w:numId="7">
    <w:abstractNumId w:val="6"/>
  </w:num>
  <w:num w:numId="8">
    <w:abstractNumId w:val="8"/>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9E3"/>
    <w:rsid w:val="00096FC8"/>
    <w:rsid w:val="000B740B"/>
    <w:rsid w:val="000C2191"/>
    <w:rsid w:val="000C3EFB"/>
    <w:rsid w:val="001056E9"/>
    <w:rsid w:val="00134CAC"/>
    <w:rsid w:val="0014262F"/>
    <w:rsid w:val="002A6DC2"/>
    <w:rsid w:val="00304AEE"/>
    <w:rsid w:val="00333423"/>
    <w:rsid w:val="00370078"/>
    <w:rsid w:val="00370982"/>
    <w:rsid w:val="003C09A0"/>
    <w:rsid w:val="004305D0"/>
    <w:rsid w:val="00461CCF"/>
    <w:rsid w:val="004E3947"/>
    <w:rsid w:val="004F309C"/>
    <w:rsid w:val="00540BA0"/>
    <w:rsid w:val="00542E30"/>
    <w:rsid w:val="00573E9E"/>
    <w:rsid w:val="005B1C33"/>
    <w:rsid w:val="005D36EC"/>
    <w:rsid w:val="005E64FE"/>
    <w:rsid w:val="005E6B1C"/>
    <w:rsid w:val="005F7D55"/>
    <w:rsid w:val="00601E5A"/>
    <w:rsid w:val="00635405"/>
    <w:rsid w:val="0064250B"/>
    <w:rsid w:val="00731E38"/>
    <w:rsid w:val="00735760"/>
    <w:rsid w:val="007C151F"/>
    <w:rsid w:val="00830011"/>
    <w:rsid w:val="008349E3"/>
    <w:rsid w:val="008421A3"/>
    <w:rsid w:val="00846BB4"/>
    <w:rsid w:val="008A41B7"/>
    <w:rsid w:val="0090598A"/>
    <w:rsid w:val="00925A07"/>
    <w:rsid w:val="009E289E"/>
    <w:rsid w:val="00A1083A"/>
    <w:rsid w:val="00A7203E"/>
    <w:rsid w:val="00AE79E0"/>
    <w:rsid w:val="00B02D8B"/>
    <w:rsid w:val="00B952B6"/>
    <w:rsid w:val="00BA2A36"/>
    <w:rsid w:val="00C21B76"/>
    <w:rsid w:val="00C637EE"/>
    <w:rsid w:val="00D00576"/>
    <w:rsid w:val="00D15582"/>
    <w:rsid w:val="00E075B2"/>
    <w:rsid w:val="00E42510"/>
    <w:rsid w:val="00E76149"/>
    <w:rsid w:val="00F4617C"/>
    <w:rsid w:val="00F74462"/>
    <w:rsid w:val="00FE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07AC1F1-A6E3-4F05-9437-43AF0161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70982"/>
    <w:rPr>
      <w:color w:val="0563C1" w:themeColor="hyperlink"/>
      <w:u w:val="single"/>
    </w:rPr>
  </w:style>
  <w:style w:type="character" w:customStyle="1" w:styleId="UnresolvedMention">
    <w:name w:val="Unresolved Mention"/>
    <w:basedOn w:val="Fuentedeprrafopredeter"/>
    <w:uiPriority w:val="99"/>
    <w:semiHidden/>
    <w:unhideWhenUsed/>
    <w:rsid w:val="00370982"/>
    <w:rPr>
      <w:color w:val="605E5C"/>
      <w:shd w:val="clear" w:color="auto" w:fill="E1DFDD"/>
    </w:rPr>
  </w:style>
  <w:style w:type="paragraph" w:styleId="Encabezado">
    <w:name w:val="header"/>
    <w:basedOn w:val="Normal"/>
    <w:link w:val="EncabezadoCar"/>
    <w:uiPriority w:val="99"/>
    <w:unhideWhenUsed/>
    <w:rsid w:val="008300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0011"/>
  </w:style>
  <w:style w:type="paragraph" w:styleId="Piedepgina">
    <w:name w:val="footer"/>
    <w:basedOn w:val="Normal"/>
    <w:link w:val="PiedepginaCar"/>
    <w:uiPriority w:val="99"/>
    <w:unhideWhenUsed/>
    <w:rsid w:val="008300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0011"/>
  </w:style>
  <w:style w:type="paragraph" w:styleId="Prrafodelista">
    <w:name w:val="List Paragraph"/>
    <w:basedOn w:val="Normal"/>
    <w:uiPriority w:val="34"/>
    <w:qFormat/>
    <w:rsid w:val="0014262F"/>
    <w:pPr>
      <w:ind w:left="720"/>
      <w:contextualSpacing/>
    </w:pPr>
  </w:style>
  <w:style w:type="table" w:styleId="Listaclara-nfasis1">
    <w:name w:val="Light List Accent 1"/>
    <w:basedOn w:val="Tablanormal"/>
    <w:uiPriority w:val="61"/>
    <w:rsid w:val="00E76149"/>
    <w:pPr>
      <w:spacing w:after="0" w:line="240" w:lineRule="auto"/>
    </w:pPr>
    <w:rPr>
      <w:lang w:val="es-GT"/>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849035">
      <w:bodyDiv w:val="1"/>
      <w:marLeft w:val="0"/>
      <w:marRight w:val="0"/>
      <w:marTop w:val="0"/>
      <w:marBottom w:val="0"/>
      <w:divBdr>
        <w:top w:val="none" w:sz="0" w:space="0" w:color="auto"/>
        <w:left w:val="none" w:sz="0" w:space="0" w:color="auto"/>
        <w:bottom w:val="none" w:sz="0" w:space="0" w:color="auto"/>
        <w:right w:val="none" w:sz="0" w:space="0" w:color="auto"/>
      </w:divBdr>
      <w:divsChild>
        <w:div w:id="19785625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gob.g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bierno.electronico@transparencia.gob.gt" TargetMode="External"/><Relationship Id="rId5" Type="http://schemas.openxmlformats.org/officeDocument/2006/relationships/webSettings" Target="webSettings.xml"/><Relationship Id="rId10" Type="http://schemas.openxmlformats.org/officeDocument/2006/relationships/hyperlink" Target="http://estrategia.gobiernoenlinea.gov.co/623/w3-propertyvalue-8014.html"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30A71-2A52-4A59-A005-2BC68D12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5</Pages>
  <Words>1332</Words>
  <Characters>7329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 Morales Sandoval</dc:creator>
  <cp:keywords/>
  <dc:description/>
  <cp:lastModifiedBy>Gabriel</cp:lastModifiedBy>
  <cp:revision>24</cp:revision>
  <dcterms:created xsi:type="dcterms:W3CDTF">2019-02-25T15:17:00Z</dcterms:created>
  <dcterms:modified xsi:type="dcterms:W3CDTF">2019-02-27T23:17:00Z</dcterms:modified>
</cp:coreProperties>
</file>